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0558" w14:textId="77777777" w:rsidR="00066024" w:rsidRDefault="00E51330">
      <w:pPr>
        <w:spacing w:after="0" w:line="259" w:lineRule="auto"/>
        <w:ind w:left="1858" w:firstLine="0"/>
      </w:pPr>
      <w:r w:rsidRPr="002074DC">
        <w:rPr>
          <w:rFonts w:ascii="Arial" w:hAnsi="Arial" w:cs="Arial"/>
          <w:noProof/>
        </w:rPr>
        <w:drawing>
          <wp:anchor distT="0" distB="0" distL="114300" distR="114300" simplePos="0" relativeHeight="251661312" behindDoc="0" locked="0" layoutInCell="1" allowOverlap="1" wp14:anchorId="0232240D" wp14:editId="589DAA9A">
            <wp:simplePos x="0" y="0"/>
            <wp:positionH relativeFrom="margin">
              <wp:align>right</wp:align>
            </wp:positionH>
            <wp:positionV relativeFrom="paragraph">
              <wp:posOffset>-172085</wp:posOffset>
            </wp:positionV>
            <wp:extent cx="2682000" cy="363600"/>
            <wp:effectExtent l="0" t="0" r="4445"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000" cy="3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8FB" w:rsidRPr="002074DC">
        <w:rPr>
          <w:rFonts w:ascii="Arial" w:hAnsi="Arial" w:cs="Arial"/>
          <w:noProof/>
        </w:rPr>
        <w:drawing>
          <wp:anchor distT="0" distB="0" distL="114300" distR="114300" simplePos="0" relativeHeight="251663360" behindDoc="0" locked="0" layoutInCell="1" allowOverlap="1" wp14:anchorId="33A6C71E" wp14:editId="2031A670">
            <wp:simplePos x="0" y="0"/>
            <wp:positionH relativeFrom="margin">
              <wp:align>left</wp:align>
            </wp:positionH>
            <wp:positionV relativeFrom="paragraph">
              <wp:posOffset>-92710</wp:posOffset>
            </wp:positionV>
            <wp:extent cx="1515600" cy="151560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0DA6F" w14:textId="77777777" w:rsidR="00066024" w:rsidRDefault="007F25C9">
      <w:pPr>
        <w:spacing w:after="150" w:line="259" w:lineRule="auto"/>
        <w:ind w:left="0" w:right="1814" w:firstLine="0"/>
        <w:jc w:val="right"/>
      </w:pPr>
      <w:r>
        <w:tab/>
        <w:t xml:space="preserve"> </w:t>
      </w:r>
    </w:p>
    <w:p w14:paraId="2908A985" w14:textId="77777777" w:rsidR="00066024" w:rsidRDefault="007F25C9">
      <w:pPr>
        <w:spacing w:after="0" w:line="259" w:lineRule="auto"/>
        <w:ind w:left="44" w:firstLine="0"/>
        <w:jc w:val="center"/>
      </w:pPr>
      <w:r>
        <w:t xml:space="preserve"> </w:t>
      </w:r>
    </w:p>
    <w:p w14:paraId="4C5C1AF3" w14:textId="77777777" w:rsidR="00066024" w:rsidRDefault="007F25C9">
      <w:pPr>
        <w:spacing w:after="0" w:line="259" w:lineRule="auto"/>
        <w:ind w:left="44" w:firstLine="0"/>
        <w:jc w:val="center"/>
      </w:pPr>
      <w:r>
        <w:t xml:space="preserve"> </w:t>
      </w:r>
    </w:p>
    <w:p w14:paraId="0482A8A2" w14:textId="77777777" w:rsidR="00066024" w:rsidRDefault="007F25C9">
      <w:pPr>
        <w:spacing w:after="453" w:line="259" w:lineRule="auto"/>
        <w:ind w:left="44" w:firstLine="0"/>
        <w:jc w:val="center"/>
      </w:pPr>
      <w:r>
        <w:t xml:space="preserve"> </w:t>
      </w:r>
    </w:p>
    <w:p w14:paraId="238C05DA" w14:textId="77777777" w:rsidR="00516E97" w:rsidRDefault="00516E97" w:rsidP="0084065D">
      <w:pPr>
        <w:spacing w:after="0" w:line="259" w:lineRule="auto"/>
        <w:ind w:left="0" w:right="1853" w:firstLine="0"/>
        <w:jc w:val="center"/>
        <w:rPr>
          <w:b/>
          <w:sz w:val="72"/>
          <w:szCs w:val="72"/>
        </w:rPr>
      </w:pPr>
    </w:p>
    <w:p w14:paraId="4DC93C1C" w14:textId="77777777" w:rsidR="0084065D" w:rsidRPr="000668FB" w:rsidRDefault="00516E97" w:rsidP="0084065D">
      <w:pPr>
        <w:spacing w:after="0" w:line="259" w:lineRule="auto"/>
        <w:ind w:left="0" w:right="1853" w:firstLine="0"/>
        <w:jc w:val="center"/>
        <w:rPr>
          <w:rFonts w:asciiTheme="majorHAnsi" w:hAnsiTheme="majorHAnsi" w:cstheme="majorHAnsi"/>
          <w:b/>
          <w:sz w:val="72"/>
          <w:szCs w:val="72"/>
        </w:rPr>
      </w:pPr>
      <w:r>
        <w:rPr>
          <w:rFonts w:ascii="Arial" w:hAnsi="Arial" w:cs="Arial"/>
          <w:b/>
          <w:sz w:val="72"/>
          <w:szCs w:val="72"/>
        </w:rPr>
        <w:t xml:space="preserve">      </w:t>
      </w:r>
      <w:r w:rsidR="0084065D" w:rsidRPr="000668FB">
        <w:rPr>
          <w:rFonts w:asciiTheme="majorHAnsi" w:hAnsiTheme="majorHAnsi" w:cstheme="majorHAnsi"/>
          <w:b/>
          <w:sz w:val="72"/>
          <w:szCs w:val="72"/>
        </w:rPr>
        <w:t>Cavendish View School</w:t>
      </w:r>
    </w:p>
    <w:p w14:paraId="3C13D5B0" w14:textId="77777777" w:rsidR="0084065D" w:rsidRPr="000668FB" w:rsidRDefault="00516E97" w:rsidP="0084065D">
      <w:pPr>
        <w:spacing w:after="0" w:line="259" w:lineRule="auto"/>
        <w:ind w:left="0" w:right="1853" w:firstLine="0"/>
        <w:jc w:val="center"/>
        <w:rPr>
          <w:rFonts w:asciiTheme="majorHAnsi" w:hAnsiTheme="majorHAnsi" w:cstheme="majorHAnsi"/>
          <w:b/>
          <w:sz w:val="72"/>
          <w:szCs w:val="72"/>
        </w:rPr>
      </w:pPr>
      <w:r w:rsidRPr="000668FB">
        <w:rPr>
          <w:rFonts w:asciiTheme="majorHAnsi" w:hAnsiTheme="majorHAnsi" w:cstheme="majorHAnsi"/>
          <w:b/>
          <w:sz w:val="72"/>
          <w:szCs w:val="72"/>
        </w:rPr>
        <w:t xml:space="preserve">         </w:t>
      </w:r>
      <w:r w:rsidR="007F25C9" w:rsidRPr="000668FB">
        <w:rPr>
          <w:rFonts w:asciiTheme="majorHAnsi" w:hAnsiTheme="majorHAnsi" w:cstheme="majorHAnsi"/>
          <w:b/>
          <w:sz w:val="72"/>
          <w:szCs w:val="72"/>
        </w:rPr>
        <w:t xml:space="preserve">Admissions </w:t>
      </w:r>
    </w:p>
    <w:p w14:paraId="5FF9A0C5" w14:textId="77777777" w:rsidR="00066024" w:rsidRPr="000668FB" w:rsidRDefault="00516E97" w:rsidP="0084065D">
      <w:pPr>
        <w:spacing w:after="0" w:line="259" w:lineRule="auto"/>
        <w:ind w:left="0" w:right="1853" w:firstLine="0"/>
        <w:jc w:val="center"/>
        <w:rPr>
          <w:rFonts w:asciiTheme="majorHAnsi" w:hAnsiTheme="majorHAnsi" w:cstheme="majorHAnsi"/>
          <w:b/>
          <w:sz w:val="72"/>
          <w:szCs w:val="72"/>
        </w:rPr>
      </w:pPr>
      <w:r w:rsidRPr="000668FB">
        <w:rPr>
          <w:rFonts w:asciiTheme="majorHAnsi" w:hAnsiTheme="majorHAnsi" w:cstheme="majorHAnsi"/>
          <w:b/>
          <w:sz w:val="72"/>
          <w:szCs w:val="72"/>
        </w:rPr>
        <w:t xml:space="preserve">        </w:t>
      </w:r>
      <w:r w:rsidR="007F25C9" w:rsidRPr="000668FB">
        <w:rPr>
          <w:rFonts w:asciiTheme="majorHAnsi" w:hAnsiTheme="majorHAnsi" w:cstheme="majorHAnsi"/>
          <w:b/>
          <w:sz w:val="72"/>
          <w:szCs w:val="72"/>
        </w:rPr>
        <w:t>Policy</w:t>
      </w:r>
    </w:p>
    <w:p w14:paraId="06998B9F" w14:textId="77777777" w:rsidR="00066024" w:rsidRDefault="007F25C9">
      <w:pPr>
        <w:spacing w:after="0" w:line="259" w:lineRule="auto"/>
        <w:ind w:left="85" w:firstLine="0"/>
        <w:jc w:val="center"/>
      </w:pPr>
      <w:r>
        <w:rPr>
          <w:b/>
          <w:sz w:val="40"/>
        </w:rPr>
        <w:t xml:space="preserve"> </w:t>
      </w:r>
    </w:p>
    <w:p w14:paraId="4B8E155F" w14:textId="77777777" w:rsidR="00066024" w:rsidRDefault="007F25C9">
      <w:pPr>
        <w:spacing w:after="0" w:line="259" w:lineRule="auto"/>
        <w:ind w:left="85" w:firstLine="0"/>
        <w:jc w:val="center"/>
      </w:pPr>
      <w:r>
        <w:rPr>
          <w:b/>
          <w:sz w:val="40"/>
        </w:rPr>
        <w:t xml:space="preserve"> </w:t>
      </w:r>
    </w:p>
    <w:p w14:paraId="24D6C9B6" w14:textId="77777777" w:rsidR="00066024" w:rsidRDefault="007F25C9">
      <w:pPr>
        <w:spacing w:after="0" w:line="259" w:lineRule="auto"/>
        <w:ind w:left="85" w:firstLine="0"/>
        <w:jc w:val="center"/>
      </w:pPr>
      <w:r>
        <w:rPr>
          <w:b/>
          <w:sz w:val="40"/>
        </w:rPr>
        <w:t xml:space="preserve"> </w:t>
      </w:r>
    </w:p>
    <w:p w14:paraId="5F0509AE" w14:textId="77777777" w:rsidR="00066024" w:rsidRDefault="007F25C9">
      <w:pPr>
        <w:spacing w:after="0" w:line="259" w:lineRule="auto"/>
        <w:ind w:left="85" w:firstLine="0"/>
        <w:jc w:val="center"/>
      </w:pPr>
      <w:r>
        <w:rPr>
          <w:b/>
          <w:sz w:val="40"/>
        </w:rPr>
        <w:t xml:space="preserve"> </w:t>
      </w:r>
    </w:p>
    <w:p w14:paraId="5F514BC0" w14:textId="77777777" w:rsidR="00066024" w:rsidRDefault="007F25C9">
      <w:pPr>
        <w:spacing w:after="0" w:line="259" w:lineRule="auto"/>
        <w:ind w:left="85" w:firstLine="0"/>
        <w:jc w:val="center"/>
      </w:pPr>
      <w:r>
        <w:rPr>
          <w:b/>
          <w:sz w:val="40"/>
        </w:rPr>
        <w:t xml:space="preserve"> </w:t>
      </w:r>
    </w:p>
    <w:p w14:paraId="4CD3E209" w14:textId="77777777" w:rsidR="00066024" w:rsidRDefault="007F25C9">
      <w:pPr>
        <w:spacing w:after="0" w:line="259" w:lineRule="auto"/>
        <w:ind w:left="85" w:firstLine="0"/>
        <w:jc w:val="center"/>
      </w:pPr>
      <w:r>
        <w:rPr>
          <w:b/>
          <w:sz w:val="40"/>
        </w:rPr>
        <w:t xml:space="preserve"> </w:t>
      </w:r>
    </w:p>
    <w:p w14:paraId="77935293" w14:textId="77777777" w:rsidR="00066024" w:rsidRDefault="007F25C9">
      <w:pPr>
        <w:spacing w:after="0" w:line="259" w:lineRule="auto"/>
        <w:ind w:left="85" w:firstLine="0"/>
        <w:jc w:val="center"/>
      </w:pPr>
      <w:r>
        <w:rPr>
          <w:b/>
          <w:sz w:val="40"/>
        </w:rPr>
        <w:t xml:space="preserve"> </w:t>
      </w:r>
    </w:p>
    <w:p w14:paraId="69D3D367" w14:textId="77777777" w:rsidR="00066024" w:rsidRDefault="007F25C9">
      <w:pPr>
        <w:spacing w:after="0" w:line="259" w:lineRule="auto"/>
        <w:ind w:left="85" w:firstLine="0"/>
        <w:jc w:val="center"/>
      </w:pPr>
      <w:r>
        <w:rPr>
          <w:b/>
          <w:sz w:val="40"/>
        </w:rPr>
        <w:t xml:space="preserve"> </w:t>
      </w:r>
    </w:p>
    <w:p w14:paraId="7E61F5F3" w14:textId="77777777" w:rsidR="0084065D" w:rsidRDefault="0084065D">
      <w:pPr>
        <w:spacing w:after="3" w:line="259" w:lineRule="auto"/>
        <w:ind w:left="-5"/>
        <w:rPr>
          <w:b/>
          <w:sz w:val="32"/>
        </w:rPr>
      </w:pPr>
    </w:p>
    <w:p w14:paraId="0F255BD3" w14:textId="77777777" w:rsidR="0084065D" w:rsidRDefault="0084065D">
      <w:pPr>
        <w:spacing w:after="3" w:line="259" w:lineRule="auto"/>
        <w:ind w:left="-5"/>
        <w:rPr>
          <w:b/>
          <w:sz w:val="32"/>
        </w:rPr>
      </w:pPr>
    </w:p>
    <w:p w14:paraId="27405A89" w14:textId="77777777" w:rsidR="0084065D" w:rsidRDefault="0084065D">
      <w:pPr>
        <w:spacing w:after="3" w:line="259" w:lineRule="auto"/>
        <w:ind w:left="-5"/>
        <w:rPr>
          <w:b/>
          <w:sz w:val="32"/>
        </w:rPr>
      </w:pPr>
    </w:p>
    <w:p w14:paraId="6ADE0C0A" w14:textId="77777777" w:rsidR="00516E97" w:rsidRDefault="00516E97">
      <w:pPr>
        <w:spacing w:after="3" w:line="259" w:lineRule="auto"/>
        <w:ind w:left="-5"/>
        <w:rPr>
          <w:b/>
          <w:sz w:val="32"/>
        </w:rPr>
      </w:pPr>
    </w:p>
    <w:p w14:paraId="6380C667" w14:textId="77777777" w:rsidR="00516E97" w:rsidRDefault="00516E97">
      <w:pPr>
        <w:spacing w:after="3" w:line="259" w:lineRule="auto"/>
        <w:ind w:left="-5"/>
        <w:rPr>
          <w:b/>
          <w:sz w:val="32"/>
        </w:rPr>
      </w:pPr>
    </w:p>
    <w:p w14:paraId="5E48577A" w14:textId="77777777" w:rsidR="00E51330" w:rsidRPr="00E51330" w:rsidRDefault="00E51330">
      <w:pPr>
        <w:spacing w:after="3" w:line="259" w:lineRule="auto"/>
        <w:ind w:left="-5"/>
        <w:rPr>
          <w:rFonts w:asciiTheme="majorHAnsi" w:hAnsiTheme="majorHAnsi" w:cstheme="majorHAnsi"/>
          <w:b/>
          <w:sz w:val="28"/>
          <w:szCs w:val="28"/>
        </w:rPr>
      </w:pPr>
    </w:p>
    <w:p w14:paraId="1850B90B" w14:textId="77777777" w:rsidR="00E51330" w:rsidRPr="00E51330" w:rsidRDefault="00E51330">
      <w:pPr>
        <w:spacing w:after="3" w:line="259" w:lineRule="auto"/>
        <w:ind w:left="-5"/>
        <w:rPr>
          <w:rFonts w:asciiTheme="majorHAnsi" w:hAnsiTheme="majorHAnsi" w:cstheme="majorHAnsi"/>
          <w:b/>
          <w:sz w:val="28"/>
          <w:szCs w:val="28"/>
        </w:rPr>
      </w:pPr>
    </w:p>
    <w:p w14:paraId="6BD786AD" w14:textId="77777777" w:rsidR="00E51330" w:rsidRPr="00E51330" w:rsidRDefault="00E51330">
      <w:pPr>
        <w:spacing w:after="3" w:line="259" w:lineRule="auto"/>
        <w:ind w:left="-5"/>
        <w:rPr>
          <w:rFonts w:asciiTheme="majorHAnsi" w:hAnsiTheme="majorHAnsi" w:cstheme="majorHAnsi"/>
          <w:b/>
          <w:sz w:val="28"/>
          <w:szCs w:val="28"/>
        </w:rPr>
      </w:pPr>
    </w:p>
    <w:p w14:paraId="46569714" w14:textId="77777777" w:rsidR="00E51330" w:rsidRPr="00E51330" w:rsidRDefault="00E51330">
      <w:pPr>
        <w:spacing w:after="3" w:line="259" w:lineRule="auto"/>
        <w:ind w:left="-5"/>
        <w:rPr>
          <w:rFonts w:asciiTheme="majorHAnsi" w:hAnsiTheme="majorHAnsi" w:cstheme="majorHAnsi"/>
          <w:b/>
          <w:sz w:val="28"/>
          <w:szCs w:val="28"/>
        </w:rPr>
      </w:pPr>
    </w:p>
    <w:p w14:paraId="02EEBA67" w14:textId="77777777" w:rsidR="00E51330" w:rsidRPr="00E51330" w:rsidRDefault="00E51330">
      <w:pPr>
        <w:spacing w:after="3" w:line="259" w:lineRule="auto"/>
        <w:ind w:left="-5"/>
        <w:rPr>
          <w:rFonts w:asciiTheme="majorHAnsi" w:hAnsiTheme="majorHAnsi" w:cstheme="majorHAnsi"/>
          <w:b/>
          <w:sz w:val="28"/>
          <w:szCs w:val="28"/>
        </w:rPr>
      </w:pPr>
    </w:p>
    <w:p w14:paraId="1B71B69F" w14:textId="77777777" w:rsidR="00E51330" w:rsidRPr="00E51330" w:rsidRDefault="00E51330">
      <w:pPr>
        <w:spacing w:after="3" w:line="259" w:lineRule="auto"/>
        <w:ind w:left="-5"/>
        <w:rPr>
          <w:rFonts w:asciiTheme="majorHAnsi" w:hAnsiTheme="majorHAnsi" w:cstheme="majorHAnsi"/>
          <w:b/>
          <w:sz w:val="28"/>
          <w:szCs w:val="28"/>
        </w:rPr>
      </w:pPr>
    </w:p>
    <w:p w14:paraId="7477A3E3" w14:textId="77777777" w:rsidR="00E51330" w:rsidRPr="00E51330" w:rsidRDefault="00E51330">
      <w:pPr>
        <w:spacing w:after="3" w:line="259" w:lineRule="auto"/>
        <w:ind w:left="-5"/>
        <w:rPr>
          <w:rFonts w:asciiTheme="majorHAnsi" w:hAnsiTheme="majorHAnsi" w:cstheme="majorHAnsi"/>
          <w:b/>
          <w:sz w:val="28"/>
          <w:szCs w:val="28"/>
        </w:rPr>
      </w:pPr>
    </w:p>
    <w:p w14:paraId="2CD7402A" w14:textId="77777777" w:rsidR="00E51330" w:rsidRPr="00E51330" w:rsidRDefault="00E51330">
      <w:pPr>
        <w:spacing w:after="3" w:line="259" w:lineRule="auto"/>
        <w:ind w:left="-5"/>
        <w:rPr>
          <w:rFonts w:asciiTheme="majorHAnsi" w:hAnsiTheme="majorHAnsi" w:cstheme="majorHAnsi"/>
          <w:b/>
          <w:sz w:val="28"/>
          <w:szCs w:val="28"/>
        </w:rPr>
      </w:pPr>
    </w:p>
    <w:p w14:paraId="58C5591B" w14:textId="77777777" w:rsidR="004A0C23" w:rsidRPr="00E51330" w:rsidRDefault="004A0C23" w:rsidP="00290849">
      <w:pPr>
        <w:spacing w:after="3" w:line="259" w:lineRule="auto"/>
        <w:ind w:left="-5"/>
        <w:rPr>
          <w:rFonts w:asciiTheme="majorHAnsi" w:hAnsiTheme="majorHAnsi" w:cstheme="majorHAnsi"/>
          <w:b/>
          <w:sz w:val="28"/>
          <w:szCs w:val="28"/>
        </w:rPr>
      </w:pPr>
    </w:p>
    <w:p w14:paraId="25F85673" w14:textId="77777777" w:rsidR="00066024" w:rsidRDefault="007F25C9">
      <w:pPr>
        <w:spacing w:after="0" w:line="259" w:lineRule="auto"/>
        <w:ind w:left="0" w:firstLine="0"/>
        <w:rPr>
          <w:rFonts w:asciiTheme="majorHAnsi" w:hAnsiTheme="majorHAnsi" w:cstheme="majorHAnsi"/>
          <w:b/>
          <w:sz w:val="28"/>
          <w:szCs w:val="28"/>
        </w:rPr>
      </w:pPr>
      <w:r w:rsidRPr="00E51330">
        <w:rPr>
          <w:rFonts w:asciiTheme="majorHAnsi" w:hAnsiTheme="majorHAnsi" w:cstheme="majorHAnsi"/>
          <w:b/>
          <w:sz w:val="28"/>
          <w:szCs w:val="28"/>
        </w:rPr>
        <w:t xml:space="preserve"> </w:t>
      </w:r>
    </w:p>
    <w:p w14:paraId="431933FF" w14:textId="77777777" w:rsidR="00481803" w:rsidRDefault="00481803">
      <w:pPr>
        <w:spacing w:after="0" w:line="259" w:lineRule="auto"/>
        <w:ind w:left="0" w:firstLine="0"/>
        <w:rPr>
          <w:rFonts w:asciiTheme="majorHAnsi" w:hAnsiTheme="majorHAnsi" w:cstheme="majorHAnsi"/>
          <w:b/>
          <w:sz w:val="28"/>
          <w:szCs w:val="28"/>
        </w:rPr>
      </w:pPr>
    </w:p>
    <w:p w14:paraId="38EC9CA6" w14:textId="77777777" w:rsidR="00481803" w:rsidRPr="00E51330" w:rsidRDefault="00481803">
      <w:pPr>
        <w:spacing w:after="0" w:line="259" w:lineRule="auto"/>
        <w:ind w:left="0" w:firstLine="0"/>
        <w:rPr>
          <w:rFonts w:asciiTheme="majorHAnsi" w:hAnsiTheme="majorHAnsi" w:cstheme="majorHAnsi"/>
          <w:sz w:val="28"/>
          <w:szCs w:val="28"/>
        </w:rPr>
      </w:pPr>
    </w:p>
    <w:p w14:paraId="68424C11" w14:textId="77777777" w:rsidR="004A0C23" w:rsidRDefault="004A0C23" w:rsidP="002813B0">
      <w:pPr>
        <w:spacing w:after="0" w:line="259" w:lineRule="auto"/>
        <w:ind w:left="-5"/>
        <w:rPr>
          <w:rFonts w:asciiTheme="majorHAnsi" w:hAnsiTheme="majorHAnsi" w:cstheme="majorHAnsi"/>
          <w:b/>
          <w:sz w:val="28"/>
          <w:szCs w:val="28"/>
        </w:rPr>
      </w:pPr>
    </w:p>
    <w:p w14:paraId="526D181E" w14:textId="77777777" w:rsidR="00066024" w:rsidRPr="00E51330" w:rsidRDefault="007F25C9" w:rsidP="002813B0">
      <w:pPr>
        <w:spacing w:after="0" w:line="259" w:lineRule="auto"/>
        <w:ind w:left="-5"/>
        <w:rPr>
          <w:rFonts w:asciiTheme="majorHAnsi" w:hAnsiTheme="majorHAnsi" w:cstheme="majorHAnsi"/>
          <w:sz w:val="28"/>
          <w:szCs w:val="28"/>
        </w:rPr>
      </w:pPr>
      <w:r w:rsidRPr="00E51330">
        <w:rPr>
          <w:rFonts w:asciiTheme="majorHAnsi" w:hAnsiTheme="majorHAnsi" w:cstheme="majorHAnsi"/>
          <w:b/>
          <w:sz w:val="28"/>
          <w:szCs w:val="28"/>
        </w:rPr>
        <w:t xml:space="preserve">Admissions Policy  </w:t>
      </w:r>
    </w:p>
    <w:p w14:paraId="3E431EF9" w14:textId="77777777" w:rsidR="00640107" w:rsidRDefault="00640107" w:rsidP="00640107">
      <w:pPr>
        <w:spacing w:after="165" w:line="240" w:lineRule="auto"/>
        <w:rPr>
          <w:rFonts w:asciiTheme="majorHAnsi" w:hAnsiTheme="majorHAnsi" w:cstheme="majorHAnsi"/>
          <w:b/>
          <w:color w:val="808080"/>
          <w:sz w:val="28"/>
          <w:szCs w:val="28"/>
        </w:rPr>
      </w:pPr>
    </w:p>
    <w:p w14:paraId="30081BC3" w14:textId="18460813" w:rsidR="002813B0" w:rsidRDefault="00640107" w:rsidP="00640107">
      <w:pPr>
        <w:spacing w:after="165" w:line="240" w:lineRule="auto"/>
        <w:rPr>
          <w:rFonts w:asciiTheme="majorHAnsi" w:eastAsia="Times New Roman" w:hAnsiTheme="majorHAnsi" w:cstheme="minorHAnsi"/>
          <w:sz w:val="28"/>
          <w:szCs w:val="28"/>
          <w:shd w:val="clear" w:color="auto" w:fill="FFFFFF"/>
          <w:lang w:val="en"/>
        </w:rPr>
      </w:pPr>
      <w:r w:rsidRPr="00640107">
        <w:rPr>
          <w:rFonts w:asciiTheme="majorHAnsi" w:eastAsia="Times New Roman" w:hAnsiTheme="majorHAnsi" w:cstheme="minorHAnsi"/>
          <w:sz w:val="28"/>
          <w:szCs w:val="28"/>
          <w:shd w:val="clear" w:color="auto" w:fill="FFFFFF"/>
          <w:lang w:val="en"/>
        </w:rPr>
        <w:t xml:space="preserve">Cavendish View School is a specialist </w:t>
      </w:r>
      <w:r w:rsidR="004617AF">
        <w:rPr>
          <w:rFonts w:asciiTheme="majorHAnsi" w:eastAsia="Times New Roman" w:hAnsiTheme="majorHAnsi" w:cstheme="minorHAnsi"/>
          <w:sz w:val="28"/>
          <w:szCs w:val="28"/>
          <w:shd w:val="clear" w:color="auto" w:fill="FFFFFF"/>
          <w:lang w:val="en"/>
        </w:rPr>
        <w:t xml:space="preserve">ASC </w:t>
      </w:r>
      <w:r w:rsidRPr="00640107">
        <w:rPr>
          <w:rFonts w:asciiTheme="majorHAnsi" w:eastAsia="Times New Roman" w:hAnsiTheme="majorHAnsi" w:cstheme="minorHAnsi"/>
          <w:sz w:val="28"/>
          <w:szCs w:val="28"/>
          <w:shd w:val="clear" w:color="auto" w:fill="FFFFFF"/>
          <w:lang w:val="en"/>
        </w:rPr>
        <w:t xml:space="preserve">independent school located in Walton, Liverpool and offers an engaging and </w:t>
      </w:r>
      <w:proofErr w:type="spellStart"/>
      <w:r w:rsidR="004617AF">
        <w:rPr>
          <w:rFonts w:asciiTheme="majorHAnsi" w:eastAsia="Times New Roman" w:hAnsiTheme="majorHAnsi" w:cstheme="minorHAnsi"/>
          <w:sz w:val="28"/>
          <w:szCs w:val="28"/>
          <w:shd w:val="clear" w:color="auto" w:fill="FFFFFF"/>
          <w:lang w:val="en"/>
        </w:rPr>
        <w:t>individualis</w:t>
      </w:r>
      <w:r w:rsidR="002515F1" w:rsidRPr="00640107">
        <w:rPr>
          <w:rFonts w:asciiTheme="majorHAnsi" w:eastAsia="Times New Roman" w:hAnsiTheme="majorHAnsi" w:cstheme="minorHAnsi"/>
          <w:sz w:val="28"/>
          <w:szCs w:val="28"/>
          <w:shd w:val="clear" w:color="auto" w:fill="FFFFFF"/>
          <w:lang w:val="en"/>
        </w:rPr>
        <w:t>ed</w:t>
      </w:r>
      <w:proofErr w:type="spellEnd"/>
      <w:r w:rsidRPr="00640107">
        <w:rPr>
          <w:rFonts w:asciiTheme="majorHAnsi" w:eastAsia="Times New Roman" w:hAnsiTheme="majorHAnsi" w:cstheme="minorHAnsi"/>
          <w:sz w:val="28"/>
          <w:szCs w:val="28"/>
          <w:shd w:val="clear" w:color="auto" w:fill="FFFFFF"/>
          <w:lang w:val="en"/>
        </w:rPr>
        <w:t xml:space="preserve"> education provision for children aged 5-11 years. The school provides a wide range of specialist support to a range of children, including those with, Autistic Spectrum Disorder, Attention Deficit Hyperactiv</w:t>
      </w:r>
      <w:r w:rsidR="004617AF">
        <w:rPr>
          <w:rFonts w:asciiTheme="majorHAnsi" w:eastAsia="Times New Roman" w:hAnsiTheme="majorHAnsi" w:cstheme="minorHAnsi"/>
          <w:sz w:val="28"/>
          <w:szCs w:val="28"/>
          <w:shd w:val="clear" w:color="auto" w:fill="FFFFFF"/>
          <w:lang w:val="en"/>
        </w:rPr>
        <w:t xml:space="preserve">ity Disorder, complex </w:t>
      </w:r>
      <w:r w:rsidR="000C2956">
        <w:rPr>
          <w:rFonts w:asciiTheme="majorHAnsi" w:eastAsia="Times New Roman" w:hAnsiTheme="majorHAnsi" w:cstheme="minorHAnsi"/>
          <w:sz w:val="28"/>
          <w:szCs w:val="28"/>
          <w:shd w:val="clear" w:color="auto" w:fill="FFFFFF"/>
          <w:lang w:val="en"/>
        </w:rPr>
        <w:t>needs,</w:t>
      </w:r>
      <w:r w:rsidR="004617AF">
        <w:rPr>
          <w:rFonts w:asciiTheme="majorHAnsi" w:eastAsia="Times New Roman" w:hAnsiTheme="majorHAnsi" w:cstheme="minorHAnsi"/>
          <w:sz w:val="28"/>
          <w:szCs w:val="28"/>
          <w:shd w:val="clear" w:color="auto" w:fill="FFFFFF"/>
          <w:lang w:val="en"/>
        </w:rPr>
        <w:t xml:space="preserve"> </w:t>
      </w:r>
      <w:r w:rsidRPr="00640107">
        <w:rPr>
          <w:rFonts w:asciiTheme="majorHAnsi" w:eastAsia="Times New Roman" w:hAnsiTheme="majorHAnsi" w:cstheme="minorHAnsi"/>
          <w:sz w:val="28"/>
          <w:szCs w:val="28"/>
          <w:shd w:val="clear" w:color="auto" w:fill="FFFFFF"/>
          <w:lang w:val="en"/>
        </w:rPr>
        <w:t>and communication difficulties.</w:t>
      </w:r>
      <w:r w:rsidR="004617AF">
        <w:rPr>
          <w:rFonts w:asciiTheme="majorHAnsi" w:eastAsia="Times New Roman" w:hAnsiTheme="majorHAnsi" w:cstheme="minorHAnsi"/>
          <w:sz w:val="28"/>
          <w:szCs w:val="28"/>
          <w:shd w:val="clear" w:color="auto" w:fill="FFFFFF"/>
          <w:lang w:val="en"/>
        </w:rPr>
        <w:t xml:space="preserve"> </w:t>
      </w:r>
    </w:p>
    <w:p w14:paraId="421DD17F" w14:textId="77777777" w:rsidR="00640107" w:rsidRDefault="002813B0" w:rsidP="002813B0">
      <w:pPr>
        <w:spacing w:after="165" w:line="240" w:lineRule="auto"/>
        <w:rPr>
          <w:rFonts w:asciiTheme="majorHAnsi" w:hAnsiTheme="majorHAnsi" w:cstheme="minorHAnsi"/>
          <w:sz w:val="28"/>
          <w:szCs w:val="28"/>
          <w:lang w:val="en"/>
        </w:rPr>
      </w:pPr>
      <w:r w:rsidRPr="002813B0">
        <w:rPr>
          <w:rFonts w:asciiTheme="majorHAnsi" w:eastAsia="Times New Roman" w:hAnsiTheme="majorHAnsi" w:cstheme="minorHAnsi"/>
          <w:sz w:val="28"/>
          <w:szCs w:val="28"/>
          <w:shd w:val="clear" w:color="auto" w:fill="FFFFFF"/>
          <w:lang w:val="en"/>
        </w:rPr>
        <w:t>Our school aims to carry out its application and admission procedure as fairly and tran</w:t>
      </w:r>
      <w:r>
        <w:rPr>
          <w:rFonts w:asciiTheme="majorHAnsi" w:eastAsia="Times New Roman" w:hAnsiTheme="majorHAnsi" w:cstheme="minorHAnsi"/>
          <w:sz w:val="28"/>
          <w:szCs w:val="28"/>
          <w:shd w:val="clear" w:color="auto" w:fill="FFFFFF"/>
          <w:lang w:val="en"/>
        </w:rPr>
        <w:t xml:space="preserve">sparently as possible. </w:t>
      </w:r>
      <w:r w:rsidR="00640107" w:rsidRPr="00640107">
        <w:rPr>
          <w:rFonts w:asciiTheme="majorHAnsi" w:hAnsiTheme="majorHAnsi" w:cstheme="minorHAnsi"/>
          <w:sz w:val="28"/>
          <w:szCs w:val="28"/>
          <w:lang w:val="en"/>
        </w:rPr>
        <w:t xml:space="preserve">We </w:t>
      </w:r>
      <w:proofErr w:type="spellStart"/>
      <w:proofErr w:type="gramStart"/>
      <w:r w:rsidR="00640107" w:rsidRPr="00640107">
        <w:rPr>
          <w:rFonts w:asciiTheme="majorHAnsi" w:hAnsiTheme="majorHAnsi" w:cstheme="minorHAnsi"/>
          <w:sz w:val="28"/>
          <w:szCs w:val="28"/>
          <w:lang w:val="en"/>
        </w:rPr>
        <w:t>recognises</w:t>
      </w:r>
      <w:proofErr w:type="spellEnd"/>
      <w:proofErr w:type="gramEnd"/>
      <w:r w:rsidR="00640107" w:rsidRPr="00640107">
        <w:rPr>
          <w:rFonts w:asciiTheme="majorHAnsi" w:hAnsiTheme="majorHAnsi" w:cstheme="minorHAnsi"/>
          <w:sz w:val="28"/>
          <w:szCs w:val="28"/>
          <w:lang w:val="en"/>
        </w:rPr>
        <w:t xml:space="preserve"> that starting something or somewhere new can be quite scary and we work closely with the parents/</w:t>
      </w:r>
      <w:proofErr w:type="spellStart"/>
      <w:r w:rsidR="00640107" w:rsidRPr="00640107">
        <w:rPr>
          <w:rFonts w:asciiTheme="majorHAnsi" w:hAnsiTheme="majorHAnsi" w:cstheme="minorHAnsi"/>
          <w:sz w:val="28"/>
          <w:szCs w:val="28"/>
          <w:lang w:val="en"/>
        </w:rPr>
        <w:t>carers</w:t>
      </w:r>
      <w:proofErr w:type="spellEnd"/>
      <w:r w:rsidR="00640107" w:rsidRPr="00640107">
        <w:rPr>
          <w:rFonts w:asciiTheme="majorHAnsi" w:hAnsiTheme="majorHAnsi" w:cstheme="minorHAnsi"/>
          <w:sz w:val="28"/>
          <w:szCs w:val="28"/>
          <w:lang w:val="en"/>
        </w:rPr>
        <w:t xml:space="preserve"> and our children to ensure that their start at Cavendish View is a positive one. We do this by ensuring our referral and admission process is a friendly and supportive experience, where the opportunity to meet key staff and visit the school as many times as needed is made available. We also provide home visits, welcome </w:t>
      </w:r>
      <w:proofErr w:type="gramStart"/>
      <w:r w:rsidR="00640107" w:rsidRPr="00640107">
        <w:rPr>
          <w:rFonts w:asciiTheme="majorHAnsi" w:hAnsiTheme="majorHAnsi" w:cstheme="minorHAnsi"/>
          <w:sz w:val="28"/>
          <w:szCs w:val="28"/>
          <w:lang w:val="en"/>
        </w:rPr>
        <w:t>packs</w:t>
      </w:r>
      <w:proofErr w:type="gramEnd"/>
      <w:r w:rsidR="00640107" w:rsidRPr="00640107">
        <w:rPr>
          <w:rFonts w:asciiTheme="majorHAnsi" w:hAnsiTheme="majorHAnsi" w:cstheme="minorHAnsi"/>
          <w:sz w:val="28"/>
          <w:szCs w:val="28"/>
          <w:lang w:val="en"/>
        </w:rPr>
        <w:t xml:space="preserve"> and outreach support, to ensure that once your child starts their educational journey everyone is confident and happy it will be a success!</w:t>
      </w:r>
    </w:p>
    <w:p w14:paraId="0CFABDD2" w14:textId="77777777" w:rsidR="00393420" w:rsidRPr="00393420" w:rsidRDefault="00393420" w:rsidP="00393420">
      <w:pPr>
        <w:spacing w:after="165" w:line="240" w:lineRule="auto"/>
        <w:rPr>
          <w:rFonts w:asciiTheme="majorHAnsi" w:hAnsiTheme="majorHAnsi" w:cstheme="minorHAnsi"/>
          <w:sz w:val="28"/>
          <w:szCs w:val="28"/>
        </w:rPr>
      </w:pPr>
      <w:r w:rsidRPr="00393420">
        <w:rPr>
          <w:rFonts w:asciiTheme="majorHAnsi" w:hAnsiTheme="majorHAnsi" w:cstheme="minorHAnsi"/>
          <w:sz w:val="28"/>
          <w:szCs w:val="28"/>
        </w:rPr>
        <w:t xml:space="preserve">We accept admissions throughout the school year, and into any key stage dependent on availability of places. All admissions should be in consultation </w:t>
      </w:r>
      <w:r w:rsidR="00602988">
        <w:rPr>
          <w:rFonts w:asciiTheme="majorHAnsi" w:hAnsiTheme="majorHAnsi" w:cstheme="minorHAnsi"/>
          <w:sz w:val="28"/>
          <w:szCs w:val="28"/>
        </w:rPr>
        <w:t xml:space="preserve">with the child </w:t>
      </w:r>
      <w:r w:rsidRPr="00393420">
        <w:rPr>
          <w:rFonts w:asciiTheme="majorHAnsi" w:hAnsiTheme="majorHAnsi" w:cstheme="minorHAnsi"/>
          <w:sz w:val="28"/>
          <w:szCs w:val="28"/>
        </w:rPr>
        <w:t xml:space="preserve">host authority. </w:t>
      </w:r>
    </w:p>
    <w:p w14:paraId="0A50DC1D" w14:textId="77777777" w:rsidR="004F09EA" w:rsidRPr="004F09EA" w:rsidRDefault="004F09EA" w:rsidP="004F09EA">
      <w:pPr>
        <w:ind w:left="0" w:firstLine="0"/>
        <w:jc w:val="both"/>
        <w:rPr>
          <w:rFonts w:asciiTheme="majorHAnsi" w:hAnsiTheme="majorHAnsi" w:cstheme="minorHAnsi"/>
          <w:sz w:val="28"/>
          <w:szCs w:val="28"/>
          <w:lang w:val="en"/>
        </w:rPr>
      </w:pPr>
      <w:r w:rsidRPr="004F09EA">
        <w:rPr>
          <w:rFonts w:asciiTheme="majorHAnsi" w:hAnsiTheme="majorHAnsi" w:cstheme="minorHAnsi"/>
          <w:sz w:val="28"/>
          <w:szCs w:val="28"/>
          <w:lang w:val="en"/>
        </w:rPr>
        <w:t xml:space="preserve">Our curriculum is </w:t>
      </w:r>
      <w:r>
        <w:rPr>
          <w:rFonts w:asciiTheme="majorHAnsi" w:hAnsiTheme="majorHAnsi" w:cstheme="minorHAnsi"/>
          <w:sz w:val="28"/>
          <w:szCs w:val="28"/>
          <w:lang w:val="en"/>
        </w:rPr>
        <w:t xml:space="preserve">child centered and </w:t>
      </w:r>
      <w:proofErr w:type="spellStart"/>
      <w:r>
        <w:rPr>
          <w:rFonts w:asciiTheme="majorHAnsi" w:hAnsiTheme="majorHAnsi" w:cstheme="minorHAnsi"/>
          <w:sz w:val="28"/>
          <w:szCs w:val="28"/>
          <w:lang w:val="en"/>
        </w:rPr>
        <w:t>personalised</w:t>
      </w:r>
      <w:proofErr w:type="spellEnd"/>
      <w:r>
        <w:rPr>
          <w:rFonts w:asciiTheme="majorHAnsi" w:hAnsiTheme="majorHAnsi" w:cstheme="minorHAnsi"/>
          <w:sz w:val="28"/>
          <w:szCs w:val="28"/>
          <w:lang w:val="en"/>
        </w:rPr>
        <w:t xml:space="preserve"> for each individual pupil</w:t>
      </w:r>
      <w:r w:rsidRPr="004F09EA">
        <w:rPr>
          <w:rFonts w:asciiTheme="majorHAnsi" w:hAnsiTheme="majorHAnsi" w:cstheme="minorHAnsi"/>
          <w:sz w:val="28"/>
          <w:szCs w:val="28"/>
          <w:lang w:val="en"/>
        </w:rPr>
        <w:t xml:space="preserve">.  </w:t>
      </w:r>
    </w:p>
    <w:p w14:paraId="5B18E833" w14:textId="77777777" w:rsidR="00066024" w:rsidRPr="00E51330" w:rsidRDefault="00066024">
      <w:pPr>
        <w:spacing w:after="98" w:line="259" w:lineRule="auto"/>
        <w:ind w:left="0" w:firstLine="0"/>
        <w:rPr>
          <w:rFonts w:asciiTheme="majorHAnsi" w:hAnsiTheme="majorHAnsi" w:cstheme="majorHAnsi"/>
          <w:sz w:val="28"/>
          <w:szCs w:val="28"/>
        </w:rPr>
      </w:pPr>
    </w:p>
    <w:p w14:paraId="6590D80C" w14:textId="77777777" w:rsidR="00066024" w:rsidRPr="00E51330" w:rsidRDefault="00387117" w:rsidP="00393420">
      <w:pPr>
        <w:spacing w:after="0" w:line="259" w:lineRule="auto"/>
        <w:ind w:left="-5"/>
        <w:rPr>
          <w:rFonts w:asciiTheme="majorHAnsi" w:hAnsiTheme="majorHAnsi" w:cstheme="majorHAnsi"/>
          <w:sz w:val="28"/>
          <w:szCs w:val="28"/>
        </w:rPr>
      </w:pPr>
      <w:r>
        <w:rPr>
          <w:rFonts w:asciiTheme="majorHAnsi" w:hAnsiTheme="majorHAnsi" w:cstheme="majorHAnsi"/>
          <w:b/>
          <w:sz w:val="28"/>
          <w:szCs w:val="28"/>
        </w:rPr>
        <w:t>Cavendish View School</w:t>
      </w:r>
    </w:p>
    <w:p w14:paraId="00BD374E" w14:textId="77777777" w:rsidR="00066024" w:rsidRPr="00E51330" w:rsidRDefault="007F25C9">
      <w:pPr>
        <w:spacing w:after="98" w:line="259" w:lineRule="auto"/>
        <w:ind w:left="360" w:firstLine="0"/>
        <w:rPr>
          <w:rFonts w:asciiTheme="majorHAnsi" w:hAnsiTheme="majorHAnsi" w:cstheme="majorHAnsi"/>
          <w:sz w:val="28"/>
          <w:szCs w:val="28"/>
        </w:rPr>
      </w:pPr>
      <w:r w:rsidRPr="00E51330">
        <w:rPr>
          <w:rFonts w:asciiTheme="majorHAnsi" w:hAnsiTheme="majorHAnsi" w:cstheme="majorHAnsi"/>
          <w:sz w:val="28"/>
          <w:szCs w:val="28"/>
        </w:rPr>
        <w:t xml:space="preserve"> </w:t>
      </w:r>
    </w:p>
    <w:p w14:paraId="75FF50DF" w14:textId="77777777" w:rsidR="00066024" w:rsidRPr="00E51330" w:rsidRDefault="004F09EA" w:rsidP="004F09EA">
      <w:pPr>
        <w:spacing w:after="112"/>
        <w:rPr>
          <w:rFonts w:asciiTheme="majorHAnsi" w:hAnsiTheme="majorHAnsi" w:cstheme="majorHAnsi"/>
          <w:sz w:val="28"/>
          <w:szCs w:val="28"/>
        </w:rPr>
      </w:pPr>
      <w:r>
        <w:rPr>
          <w:rFonts w:asciiTheme="majorHAnsi" w:hAnsiTheme="majorHAnsi" w:cstheme="majorHAnsi"/>
          <w:sz w:val="28"/>
          <w:szCs w:val="28"/>
        </w:rPr>
        <w:t xml:space="preserve">We ensure that </w:t>
      </w:r>
      <w:r w:rsidR="008A2CC8">
        <w:rPr>
          <w:rFonts w:asciiTheme="majorHAnsi" w:hAnsiTheme="majorHAnsi" w:cstheme="majorHAnsi"/>
          <w:sz w:val="28"/>
          <w:szCs w:val="28"/>
        </w:rPr>
        <w:t xml:space="preserve">Cavendish </w:t>
      </w:r>
      <w:r>
        <w:rPr>
          <w:rFonts w:asciiTheme="majorHAnsi" w:hAnsiTheme="majorHAnsi" w:cstheme="majorHAnsi"/>
          <w:sz w:val="28"/>
          <w:szCs w:val="28"/>
        </w:rPr>
        <w:t>View</w:t>
      </w:r>
      <w:r w:rsidR="008A2CC8">
        <w:rPr>
          <w:rFonts w:asciiTheme="majorHAnsi" w:hAnsiTheme="majorHAnsi" w:cstheme="majorHAnsi"/>
          <w:sz w:val="28"/>
          <w:szCs w:val="28"/>
        </w:rPr>
        <w:t xml:space="preserve"> </w:t>
      </w:r>
      <w:r w:rsidR="007F25C9" w:rsidRPr="00E51330">
        <w:rPr>
          <w:rFonts w:asciiTheme="majorHAnsi" w:hAnsiTheme="majorHAnsi" w:cstheme="majorHAnsi"/>
          <w:sz w:val="28"/>
          <w:szCs w:val="28"/>
        </w:rPr>
        <w:t>can meet the special educational</w:t>
      </w:r>
      <w:r w:rsidR="00EA3894">
        <w:rPr>
          <w:rFonts w:asciiTheme="majorHAnsi" w:hAnsiTheme="majorHAnsi" w:cstheme="majorHAnsi"/>
          <w:sz w:val="28"/>
          <w:szCs w:val="28"/>
        </w:rPr>
        <w:t xml:space="preserve"> needs of referred children </w:t>
      </w:r>
      <w:r w:rsidR="007F25C9" w:rsidRPr="00E51330">
        <w:rPr>
          <w:rFonts w:asciiTheme="majorHAnsi" w:hAnsiTheme="majorHAnsi" w:cstheme="majorHAnsi"/>
          <w:sz w:val="28"/>
          <w:szCs w:val="28"/>
        </w:rPr>
        <w:t xml:space="preserve">at the point of admission. </w:t>
      </w:r>
    </w:p>
    <w:p w14:paraId="5ECE7B4A" w14:textId="77777777" w:rsidR="00066024" w:rsidRDefault="007F25C9" w:rsidP="00EA3894">
      <w:pPr>
        <w:spacing w:after="105"/>
        <w:ind w:left="0" w:firstLine="0"/>
        <w:rPr>
          <w:rFonts w:asciiTheme="majorHAnsi" w:hAnsiTheme="majorHAnsi" w:cstheme="majorHAnsi"/>
          <w:sz w:val="28"/>
          <w:szCs w:val="28"/>
        </w:rPr>
      </w:pPr>
      <w:r w:rsidRPr="00E51330">
        <w:rPr>
          <w:rFonts w:asciiTheme="majorHAnsi" w:hAnsiTheme="majorHAnsi" w:cstheme="majorHAnsi"/>
          <w:sz w:val="28"/>
          <w:szCs w:val="28"/>
        </w:rPr>
        <w:t xml:space="preserve">Ensure that each individual referral is dealt with efficiently and </w:t>
      </w:r>
      <w:r w:rsidR="004F09EA">
        <w:rPr>
          <w:rFonts w:asciiTheme="majorHAnsi" w:hAnsiTheme="majorHAnsi" w:cstheme="majorHAnsi"/>
          <w:sz w:val="28"/>
          <w:szCs w:val="28"/>
        </w:rPr>
        <w:t>within the required timescales and p</w:t>
      </w:r>
      <w:r w:rsidRPr="00E51330">
        <w:rPr>
          <w:rFonts w:asciiTheme="majorHAnsi" w:hAnsiTheme="majorHAnsi" w:cstheme="majorHAnsi"/>
          <w:sz w:val="28"/>
          <w:szCs w:val="28"/>
        </w:rPr>
        <w:t>rovide a transparent process for referral of prosp</w:t>
      </w:r>
      <w:r w:rsidR="004F09EA">
        <w:rPr>
          <w:rFonts w:asciiTheme="majorHAnsi" w:hAnsiTheme="majorHAnsi" w:cstheme="majorHAnsi"/>
          <w:sz w:val="28"/>
          <w:szCs w:val="28"/>
        </w:rPr>
        <w:t>ective children.</w:t>
      </w:r>
      <w:r w:rsidR="00EA3894">
        <w:rPr>
          <w:rFonts w:asciiTheme="majorHAnsi" w:hAnsiTheme="majorHAnsi" w:cstheme="majorHAnsi"/>
          <w:sz w:val="28"/>
          <w:szCs w:val="28"/>
        </w:rPr>
        <w:t xml:space="preserve"> We have a </w:t>
      </w:r>
      <w:r w:rsidR="00EA3894" w:rsidRPr="00E51330">
        <w:rPr>
          <w:rFonts w:asciiTheme="majorHAnsi" w:hAnsiTheme="majorHAnsi" w:cstheme="majorHAnsi"/>
          <w:sz w:val="28"/>
          <w:szCs w:val="28"/>
        </w:rPr>
        <w:t>structured</w:t>
      </w:r>
      <w:r w:rsidRPr="00E51330">
        <w:rPr>
          <w:rFonts w:asciiTheme="majorHAnsi" w:hAnsiTheme="majorHAnsi" w:cstheme="majorHAnsi"/>
          <w:sz w:val="28"/>
          <w:szCs w:val="28"/>
        </w:rPr>
        <w:t xml:space="preserve"> and supportive admission and induct</w:t>
      </w:r>
      <w:r w:rsidR="00EA3894">
        <w:rPr>
          <w:rFonts w:asciiTheme="majorHAnsi" w:hAnsiTheme="majorHAnsi" w:cstheme="majorHAnsi"/>
          <w:sz w:val="28"/>
          <w:szCs w:val="28"/>
        </w:rPr>
        <w:t xml:space="preserve">ion procedure for new children and ensure </w:t>
      </w:r>
      <w:r w:rsidRPr="00E51330">
        <w:rPr>
          <w:rFonts w:asciiTheme="majorHAnsi" w:hAnsiTheme="majorHAnsi" w:cstheme="majorHAnsi"/>
          <w:sz w:val="28"/>
          <w:szCs w:val="28"/>
        </w:rPr>
        <w:t xml:space="preserve">the future destination of all pupils is verified as correct, and where not for pupils of school age, inform the local authority in a timely manner. </w:t>
      </w:r>
    </w:p>
    <w:p w14:paraId="325CAA10" w14:textId="77777777" w:rsidR="00136713" w:rsidRDefault="00136713">
      <w:pPr>
        <w:spacing w:after="112"/>
        <w:ind w:left="370"/>
        <w:rPr>
          <w:rFonts w:asciiTheme="majorHAnsi" w:hAnsiTheme="majorHAnsi" w:cstheme="majorHAnsi"/>
          <w:sz w:val="28"/>
          <w:szCs w:val="28"/>
        </w:rPr>
      </w:pPr>
    </w:p>
    <w:p w14:paraId="27F4FC09" w14:textId="77777777" w:rsidR="00EA3894" w:rsidRDefault="00EA3894" w:rsidP="00EA3894">
      <w:pPr>
        <w:spacing w:after="98" w:line="259" w:lineRule="auto"/>
        <w:ind w:left="0" w:firstLine="0"/>
        <w:rPr>
          <w:rFonts w:asciiTheme="majorHAnsi" w:hAnsiTheme="majorHAnsi" w:cstheme="majorHAnsi"/>
          <w:b/>
          <w:sz w:val="28"/>
          <w:szCs w:val="28"/>
        </w:rPr>
      </w:pPr>
    </w:p>
    <w:p w14:paraId="7C759F09" w14:textId="77777777" w:rsidR="00EA3894" w:rsidRDefault="00EA3894" w:rsidP="00EA3894">
      <w:pPr>
        <w:spacing w:after="98" w:line="259" w:lineRule="auto"/>
        <w:ind w:left="0" w:firstLine="0"/>
        <w:rPr>
          <w:rFonts w:asciiTheme="majorHAnsi" w:hAnsiTheme="majorHAnsi" w:cstheme="majorHAnsi"/>
          <w:b/>
          <w:sz w:val="28"/>
          <w:szCs w:val="28"/>
        </w:rPr>
      </w:pPr>
    </w:p>
    <w:p w14:paraId="47631E32" w14:textId="77777777" w:rsidR="00EA3894" w:rsidRDefault="00EA3894" w:rsidP="00EA3894">
      <w:pPr>
        <w:spacing w:after="98" w:line="259" w:lineRule="auto"/>
        <w:ind w:left="0" w:firstLine="0"/>
        <w:rPr>
          <w:rFonts w:asciiTheme="majorHAnsi" w:hAnsiTheme="majorHAnsi" w:cstheme="majorHAnsi"/>
          <w:b/>
          <w:sz w:val="28"/>
          <w:szCs w:val="28"/>
        </w:rPr>
      </w:pPr>
    </w:p>
    <w:p w14:paraId="408A3CCE" w14:textId="77777777" w:rsidR="00EA3894" w:rsidRDefault="00EA3894" w:rsidP="00EA3894">
      <w:pPr>
        <w:spacing w:after="98" w:line="259" w:lineRule="auto"/>
        <w:ind w:left="0" w:firstLine="0"/>
        <w:rPr>
          <w:rFonts w:asciiTheme="majorHAnsi" w:hAnsiTheme="majorHAnsi" w:cstheme="majorHAnsi"/>
          <w:b/>
          <w:sz w:val="28"/>
          <w:szCs w:val="28"/>
        </w:rPr>
      </w:pPr>
    </w:p>
    <w:p w14:paraId="124B801C" w14:textId="77777777" w:rsidR="00EA3894" w:rsidRDefault="00EA3894" w:rsidP="00EA3894">
      <w:pPr>
        <w:spacing w:after="98" w:line="259" w:lineRule="auto"/>
        <w:ind w:left="0" w:firstLine="0"/>
        <w:rPr>
          <w:rFonts w:asciiTheme="majorHAnsi" w:hAnsiTheme="majorHAnsi" w:cstheme="majorHAnsi"/>
          <w:b/>
          <w:sz w:val="28"/>
          <w:szCs w:val="28"/>
        </w:rPr>
      </w:pPr>
    </w:p>
    <w:p w14:paraId="757E5A68" w14:textId="77777777" w:rsidR="00EA3894" w:rsidRDefault="00EA3894" w:rsidP="00EA3894">
      <w:pPr>
        <w:spacing w:after="98" w:line="259" w:lineRule="auto"/>
        <w:ind w:left="0" w:firstLine="0"/>
        <w:rPr>
          <w:rFonts w:asciiTheme="majorHAnsi" w:hAnsiTheme="majorHAnsi" w:cstheme="majorHAnsi"/>
          <w:b/>
          <w:sz w:val="28"/>
          <w:szCs w:val="28"/>
        </w:rPr>
      </w:pPr>
    </w:p>
    <w:p w14:paraId="0B5F3661" w14:textId="77777777" w:rsidR="00066024" w:rsidRPr="00E51330" w:rsidRDefault="00066024">
      <w:pPr>
        <w:spacing w:after="98" w:line="259" w:lineRule="auto"/>
        <w:ind w:left="360" w:firstLine="0"/>
        <w:rPr>
          <w:rFonts w:asciiTheme="majorHAnsi" w:hAnsiTheme="majorHAnsi" w:cstheme="majorHAnsi"/>
          <w:sz w:val="28"/>
          <w:szCs w:val="28"/>
        </w:rPr>
      </w:pPr>
    </w:p>
    <w:p w14:paraId="5EB5DE9C" w14:textId="77777777" w:rsidR="00066024" w:rsidRPr="00E51330" w:rsidRDefault="007F25C9">
      <w:pPr>
        <w:spacing w:after="109"/>
        <w:ind w:left="370"/>
        <w:rPr>
          <w:rFonts w:asciiTheme="majorHAnsi" w:hAnsiTheme="majorHAnsi" w:cstheme="majorHAnsi"/>
          <w:sz w:val="28"/>
          <w:szCs w:val="28"/>
        </w:rPr>
      </w:pPr>
      <w:r w:rsidRPr="00E51330">
        <w:rPr>
          <w:rFonts w:asciiTheme="majorHAnsi" w:hAnsiTheme="majorHAnsi" w:cstheme="majorHAnsi"/>
          <w:sz w:val="28"/>
          <w:szCs w:val="28"/>
        </w:rPr>
        <w:t>Adhere to</w:t>
      </w:r>
      <w:r w:rsidR="00387117">
        <w:rPr>
          <w:rFonts w:asciiTheme="majorHAnsi" w:hAnsiTheme="majorHAnsi" w:cstheme="majorHAnsi"/>
          <w:sz w:val="28"/>
          <w:szCs w:val="28"/>
        </w:rPr>
        <w:t xml:space="preserve"> Cavendish View School</w:t>
      </w:r>
      <w:r w:rsidR="00387117" w:rsidRPr="00E51330">
        <w:rPr>
          <w:rFonts w:asciiTheme="majorHAnsi" w:hAnsiTheme="majorHAnsi" w:cstheme="majorHAnsi"/>
          <w:sz w:val="28"/>
          <w:szCs w:val="28"/>
        </w:rPr>
        <w:t>’s</w:t>
      </w:r>
      <w:r w:rsidRPr="00E51330">
        <w:rPr>
          <w:rFonts w:asciiTheme="majorHAnsi" w:hAnsiTheme="majorHAnsi" w:cstheme="majorHAnsi"/>
          <w:sz w:val="28"/>
          <w:szCs w:val="28"/>
        </w:rPr>
        <w:t xml:space="preserve"> referral and admissions protocols</w:t>
      </w:r>
      <w:r w:rsidR="00203D2D" w:rsidRPr="00E51330">
        <w:rPr>
          <w:rFonts w:asciiTheme="majorHAnsi" w:hAnsiTheme="majorHAnsi" w:cstheme="majorHAnsi"/>
          <w:sz w:val="28"/>
          <w:szCs w:val="28"/>
        </w:rPr>
        <w:t>.</w:t>
      </w:r>
    </w:p>
    <w:p w14:paraId="0229E96E" w14:textId="77777777" w:rsidR="00066024" w:rsidRPr="00E51330" w:rsidRDefault="007F25C9">
      <w:pPr>
        <w:ind w:left="370"/>
        <w:rPr>
          <w:rFonts w:asciiTheme="majorHAnsi" w:hAnsiTheme="majorHAnsi" w:cstheme="majorHAnsi"/>
          <w:sz w:val="28"/>
          <w:szCs w:val="28"/>
        </w:rPr>
      </w:pPr>
      <w:r w:rsidRPr="00E51330">
        <w:rPr>
          <w:rFonts w:asciiTheme="majorHAnsi" w:hAnsiTheme="majorHAnsi" w:cstheme="majorHAnsi"/>
          <w:sz w:val="28"/>
          <w:szCs w:val="28"/>
        </w:rPr>
        <w:t xml:space="preserve">Ensure that all referrals are handled in a timely and professional manner.  The process for referral handling is: </w:t>
      </w:r>
    </w:p>
    <w:p w14:paraId="1CECE3E0" w14:textId="77777777" w:rsidR="00066024" w:rsidRPr="00E51330" w:rsidRDefault="007F25C9">
      <w:pPr>
        <w:numPr>
          <w:ilvl w:val="0"/>
          <w:numId w:val="2"/>
        </w:numPr>
        <w:spacing w:after="44" w:line="239" w:lineRule="auto"/>
        <w:ind w:hanging="360"/>
        <w:rPr>
          <w:rFonts w:asciiTheme="majorHAnsi" w:hAnsiTheme="majorHAnsi" w:cstheme="majorHAnsi"/>
          <w:sz w:val="28"/>
          <w:szCs w:val="28"/>
        </w:rPr>
      </w:pPr>
      <w:r w:rsidRPr="00E51330">
        <w:rPr>
          <w:rFonts w:asciiTheme="majorHAnsi" w:hAnsiTheme="majorHAnsi" w:cstheme="majorHAnsi"/>
          <w:sz w:val="28"/>
          <w:szCs w:val="28"/>
        </w:rPr>
        <w:t xml:space="preserve">The Local Authority makes a referral to the school admissions team.  The referral will usually include a </w:t>
      </w:r>
      <w:r w:rsidR="00EA3894">
        <w:rPr>
          <w:rFonts w:asciiTheme="majorHAnsi" w:hAnsiTheme="majorHAnsi" w:cstheme="majorHAnsi"/>
          <w:sz w:val="28"/>
          <w:szCs w:val="28"/>
        </w:rPr>
        <w:t xml:space="preserve">pupils </w:t>
      </w:r>
      <w:r w:rsidRPr="00E51330">
        <w:rPr>
          <w:rFonts w:asciiTheme="majorHAnsi" w:hAnsiTheme="majorHAnsi" w:cstheme="majorHAnsi"/>
          <w:sz w:val="28"/>
          <w:szCs w:val="28"/>
        </w:rPr>
        <w:t xml:space="preserve">Education, Health and Care Plan and other relevant reports </w:t>
      </w:r>
    </w:p>
    <w:p w14:paraId="46EEC3B8" w14:textId="77777777" w:rsidR="00066024" w:rsidRPr="00E51330" w:rsidRDefault="007F25C9">
      <w:pPr>
        <w:numPr>
          <w:ilvl w:val="0"/>
          <w:numId w:val="2"/>
        </w:numPr>
        <w:spacing w:after="38"/>
        <w:ind w:hanging="360"/>
        <w:rPr>
          <w:rFonts w:asciiTheme="majorHAnsi" w:hAnsiTheme="majorHAnsi" w:cstheme="majorHAnsi"/>
          <w:sz w:val="28"/>
          <w:szCs w:val="28"/>
        </w:rPr>
      </w:pPr>
      <w:r w:rsidRPr="00E51330">
        <w:rPr>
          <w:rFonts w:asciiTheme="majorHAnsi" w:hAnsiTheme="majorHAnsi" w:cstheme="majorHAnsi"/>
          <w:sz w:val="28"/>
          <w:szCs w:val="28"/>
        </w:rPr>
        <w:t>The team will review the documents and establish if the fee</w:t>
      </w:r>
      <w:r w:rsidR="00EA3894">
        <w:rPr>
          <w:rFonts w:asciiTheme="majorHAnsi" w:hAnsiTheme="majorHAnsi" w:cstheme="majorHAnsi"/>
          <w:sz w:val="28"/>
          <w:szCs w:val="28"/>
        </w:rPr>
        <w:t>l the school can meet the child’s</w:t>
      </w:r>
      <w:r w:rsidRPr="00E51330">
        <w:rPr>
          <w:rFonts w:asciiTheme="majorHAnsi" w:hAnsiTheme="majorHAnsi" w:cstheme="majorHAnsi"/>
          <w:sz w:val="28"/>
          <w:szCs w:val="28"/>
        </w:rPr>
        <w:t xml:space="preserve"> needs </w:t>
      </w:r>
    </w:p>
    <w:p w14:paraId="50D7554A" w14:textId="77777777" w:rsidR="00066024" w:rsidRPr="00E51330" w:rsidRDefault="00387117">
      <w:pPr>
        <w:numPr>
          <w:ilvl w:val="0"/>
          <w:numId w:val="2"/>
        </w:numPr>
        <w:spacing w:after="38"/>
        <w:ind w:hanging="360"/>
        <w:rPr>
          <w:rFonts w:asciiTheme="majorHAnsi" w:hAnsiTheme="majorHAnsi" w:cstheme="majorHAnsi"/>
          <w:sz w:val="28"/>
          <w:szCs w:val="28"/>
        </w:rPr>
      </w:pPr>
      <w:r>
        <w:rPr>
          <w:rFonts w:asciiTheme="majorHAnsi" w:hAnsiTheme="majorHAnsi" w:cstheme="majorHAnsi"/>
          <w:sz w:val="28"/>
          <w:szCs w:val="28"/>
        </w:rPr>
        <w:t xml:space="preserve">The </w:t>
      </w:r>
      <w:proofErr w:type="gramStart"/>
      <w:r>
        <w:rPr>
          <w:rFonts w:asciiTheme="majorHAnsi" w:hAnsiTheme="majorHAnsi" w:cstheme="majorHAnsi"/>
          <w:sz w:val="28"/>
          <w:szCs w:val="28"/>
        </w:rPr>
        <w:t>P</w:t>
      </w:r>
      <w:r w:rsidR="00B4408F" w:rsidRPr="00E51330">
        <w:rPr>
          <w:rFonts w:asciiTheme="majorHAnsi" w:hAnsiTheme="majorHAnsi" w:cstheme="majorHAnsi"/>
          <w:sz w:val="28"/>
          <w:szCs w:val="28"/>
        </w:rPr>
        <w:t>rincipal</w:t>
      </w:r>
      <w:proofErr w:type="gramEnd"/>
      <w:r w:rsidR="007F25C9" w:rsidRPr="00E51330">
        <w:rPr>
          <w:rFonts w:asciiTheme="majorHAnsi" w:hAnsiTheme="majorHAnsi" w:cstheme="majorHAnsi"/>
          <w:sz w:val="28"/>
          <w:szCs w:val="28"/>
        </w:rPr>
        <w:t xml:space="preserve"> will contact the local authority and parents/carers to invite the child or young person to visit the school </w:t>
      </w:r>
    </w:p>
    <w:p w14:paraId="6FEFE3DA" w14:textId="77777777" w:rsidR="00066024" w:rsidRPr="00E51330" w:rsidRDefault="007F25C9">
      <w:pPr>
        <w:numPr>
          <w:ilvl w:val="0"/>
          <w:numId w:val="2"/>
        </w:numPr>
        <w:spacing w:after="36"/>
        <w:ind w:hanging="360"/>
        <w:rPr>
          <w:rFonts w:asciiTheme="majorHAnsi" w:hAnsiTheme="majorHAnsi" w:cstheme="majorHAnsi"/>
          <w:sz w:val="28"/>
          <w:szCs w:val="28"/>
        </w:rPr>
      </w:pPr>
      <w:r w:rsidRPr="00E51330">
        <w:rPr>
          <w:rFonts w:asciiTheme="majorHAnsi" w:hAnsiTheme="majorHAnsi" w:cstheme="majorHAnsi"/>
          <w:sz w:val="28"/>
          <w:szCs w:val="28"/>
        </w:rPr>
        <w:t>During the</w:t>
      </w:r>
      <w:r w:rsidR="00EA3894">
        <w:rPr>
          <w:rFonts w:asciiTheme="majorHAnsi" w:hAnsiTheme="majorHAnsi" w:cstheme="majorHAnsi"/>
          <w:sz w:val="28"/>
          <w:szCs w:val="28"/>
        </w:rPr>
        <w:t xml:space="preserve"> visit the pupil</w:t>
      </w:r>
      <w:r w:rsidRPr="00E51330">
        <w:rPr>
          <w:rFonts w:asciiTheme="majorHAnsi" w:hAnsiTheme="majorHAnsi" w:cstheme="majorHAnsi"/>
          <w:sz w:val="28"/>
          <w:szCs w:val="28"/>
        </w:rPr>
        <w:t xml:space="preserve"> will have a tour of the </w:t>
      </w:r>
      <w:r w:rsidR="00B4408F" w:rsidRPr="00E51330">
        <w:rPr>
          <w:rFonts w:asciiTheme="majorHAnsi" w:hAnsiTheme="majorHAnsi" w:cstheme="majorHAnsi"/>
          <w:sz w:val="28"/>
          <w:szCs w:val="28"/>
        </w:rPr>
        <w:t>school and meet the principal</w:t>
      </w:r>
      <w:r w:rsidRPr="00E51330">
        <w:rPr>
          <w:rFonts w:asciiTheme="majorHAnsi" w:hAnsiTheme="majorHAnsi" w:cstheme="majorHAnsi"/>
          <w:sz w:val="28"/>
          <w:szCs w:val="28"/>
        </w:rPr>
        <w:t xml:space="preserve"> and other members of staff as appropriate </w:t>
      </w:r>
    </w:p>
    <w:p w14:paraId="61051895" w14:textId="77777777" w:rsidR="00066024" w:rsidRPr="00E51330" w:rsidRDefault="007F25C9">
      <w:pPr>
        <w:numPr>
          <w:ilvl w:val="0"/>
          <w:numId w:val="2"/>
        </w:numPr>
        <w:spacing w:after="38"/>
        <w:ind w:hanging="360"/>
        <w:rPr>
          <w:rFonts w:asciiTheme="majorHAnsi" w:hAnsiTheme="majorHAnsi" w:cstheme="majorHAnsi"/>
          <w:sz w:val="28"/>
          <w:szCs w:val="28"/>
        </w:rPr>
      </w:pPr>
      <w:r w:rsidRPr="00E51330">
        <w:rPr>
          <w:rFonts w:asciiTheme="majorHAnsi" w:hAnsiTheme="majorHAnsi" w:cstheme="majorHAnsi"/>
          <w:sz w:val="28"/>
          <w:szCs w:val="28"/>
        </w:rPr>
        <w:t xml:space="preserve">Following a successful school visit an offer of a placement with a </w:t>
      </w:r>
      <w:r w:rsidR="00203D2D" w:rsidRPr="00E51330">
        <w:rPr>
          <w:rFonts w:asciiTheme="majorHAnsi" w:hAnsiTheme="majorHAnsi" w:cstheme="majorHAnsi"/>
          <w:sz w:val="28"/>
          <w:szCs w:val="28"/>
        </w:rPr>
        <w:t>proposed</w:t>
      </w:r>
      <w:r w:rsidRPr="00E51330">
        <w:rPr>
          <w:rFonts w:asciiTheme="majorHAnsi" w:hAnsiTheme="majorHAnsi" w:cstheme="majorHAnsi"/>
          <w:sz w:val="28"/>
          <w:szCs w:val="28"/>
        </w:rPr>
        <w:t xml:space="preserve"> start date will be sent to the Local Authority </w:t>
      </w:r>
    </w:p>
    <w:p w14:paraId="1B8CE5AC" w14:textId="77777777" w:rsidR="00066024" w:rsidRPr="00E51330" w:rsidRDefault="007F25C9">
      <w:pPr>
        <w:numPr>
          <w:ilvl w:val="0"/>
          <w:numId w:val="2"/>
        </w:numPr>
        <w:spacing w:after="38"/>
        <w:ind w:hanging="360"/>
        <w:rPr>
          <w:rFonts w:asciiTheme="majorHAnsi" w:hAnsiTheme="majorHAnsi" w:cstheme="majorHAnsi"/>
          <w:sz w:val="28"/>
          <w:szCs w:val="28"/>
        </w:rPr>
      </w:pPr>
      <w:r w:rsidRPr="00E51330">
        <w:rPr>
          <w:rFonts w:asciiTheme="majorHAnsi" w:hAnsiTheme="majorHAnsi" w:cstheme="majorHAnsi"/>
          <w:sz w:val="28"/>
          <w:szCs w:val="28"/>
        </w:rPr>
        <w:t xml:space="preserve">Upon acceptance of the placement by the Local Authority, parents/carers will be </w:t>
      </w:r>
      <w:proofErr w:type="gramStart"/>
      <w:r w:rsidRPr="00E51330">
        <w:rPr>
          <w:rFonts w:asciiTheme="majorHAnsi" w:hAnsiTheme="majorHAnsi" w:cstheme="majorHAnsi"/>
          <w:sz w:val="28"/>
          <w:szCs w:val="28"/>
        </w:rPr>
        <w:t>advised</w:t>
      </w:r>
      <w:proofErr w:type="gramEnd"/>
      <w:r w:rsidRPr="00E51330">
        <w:rPr>
          <w:rFonts w:asciiTheme="majorHAnsi" w:hAnsiTheme="majorHAnsi" w:cstheme="majorHAnsi"/>
          <w:sz w:val="28"/>
          <w:szCs w:val="28"/>
        </w:rPr>
        <w:t xml:space="preserve"> and a home visit will be arranged </w:t>
      </w:r>
    </w:p>
    <w:p w14:paraId="0753AD49" w14:textId="77777777" w:rsidR="00066024" w:rsidRPr="00E51330" w:rsidRDefault="007F25C9">
      <w:pPr>
        <w:numPr>
          <w:ilvl w:val="0"/>
          <w:numId w:val="2"/>
        </w:numPr>
        <w:spacing w:after="83"/>
        <w:ind w:hanging="360"/>
        <w:rPr>
          <w:rFonts w:asciiTheme="majorHAnsi" w:hAnsiTheme="majorHAnsi" w:cstheme="majorHAnsi"/>
          <w:sz w:val="28"/>
          <w:szCs w:val="28"/>
        </w:rPr>
      </w:pPr>
      <w:r w:rsidRPr="00E51330">
        <w:rPr>
          <w:rFonts w:asciiTheme="majorHAnsi" w:hAnsiTheme="majorHAnsi" w:cstheme="majorHAnsi"/>
          <w:sz w:val="28"/>
          <w:szCs w:val="28"/>
        </w:rPr>
        <w:t xml:space="preserve">Transition details and start date will then be confirmed </w:t>
      </w:r>
    </w:p>
    <w:p w14:paraId="302B8D08" w14:textId="77777777" w:rsidR="00066024" w:rsidRPr="00E51330" w:rsidRDefault="007F25C9">
      <w:pPr>
        <w:spacing w:after="98" w:line="259" w:lineRule="auto"/>
        <w:ind w:left="360" w:firstLine="0"/>
        <w:rPr>
          <w:rFonts w:asciiTheme="majorHAnsi" w:hAnsiTheme="majorHAnsi" w:cstheme="majorHAnsi"/>
          <w:sz w:val="28"/>
          <w:szCs w:val="28"/>
        </w:rPr>
      </w:pPr>
      <w:r w:rsidRPr="00E51330">
        <w:rPr>
          <w:rFonts w:asciiTheme="majorHAnsi" w:hAnsiTheme="majorHAnsi" w:cstheme="majorHAnsi"/>
          <w:sz w:val="28"/>
          <w:szCs w:val="28"/>
        </w:rPr>
        <w:t xml:space="preserve"> </w:t>
      </w:r>
    </w:p>
    <w:p w14:paraId="11CE38A3" w14:textId="77777777" w:rsidR="00066024" w:rsidRPr="00E51330" w:rsidRDefault="007F25C9" w:rsidP="00203D2D">
      <w:pPr>
        <w:spacing w:after="155"/>
        <w:ind w:left="360" w:firstLine="0"/>
        <w:rPr>
          <w:rFonts w:asciiTheme="majorHAnsi" w:hAnsiTheme="majorHAnsi" w:cstheme="majorHAnsi"/>
          <w:sz w:val="28"/>
          <w:szCs w:val="28"/>
        </w:rPr>
      </w:pPr>
      <w:r w:rsidRPr="00E51330">
        <w:rPr>
          <w:rFonts w:asciiTheme="majorHAnsi" w:hAnsiTheme="majorHAnsi" w:cstheme="majorHAnsi"/>
          <w:sz w:val="28"/>
          <w:szCs w:val="28"/>
        </w:rPr>
        <w:t xml:space="preserve">Publish a Prospectus/Statement of Purpose that fulfils </w:t>
      </w:r>
      <w:r w:rsidR="00203D2D" w:rsidRPr="00E51330">
        <w:rPr>
          <w:rFonts w:asciiTheme="majorHAnsi" w:hAnsiTheme="majorHAnsi" w:cstheme="majorHAnsi"/>
          <w:sz w:val="28"/>
          <w:szCs w:val="28"/>
        </w:rPr>
        <w:t>the regulatory requirements of the respective Regulatory Bodies</w:t>
      </w:r>
      <w:r w:rsidRPr="00E51330">
        <w:rPr>
          <w:rFonts w:asciiTheme="majorHAnsi" w:hAnsiTheme="majorHAnsi" w:cstheme="majorHAnsi"/>
          <w:sz w:val="28"/>
          <w:szCs w:val="28"/>
        </w:rPr>
        <w:t xml:space="preserve"> and includes:  </w:t>
      </w:r>
    </w:p>
    <w:p w14:paraId="2F5F78B1" w14:textId="77777777" w:rsidR="00066024" w:rsidRPr="00E51330" w:rsidRDefault="007F25C9">
      <w:pPr>
        <w:numPr>
          <w:ilvl w:val="0"/>
          <w:numId w:val="2"/>
        </w:numPr>
        <w:ind w:hanging="360"/>
        <w:rPr>
          <w:rFonts w:asciiTheme="majorHAnsi" w:hAnsiTheme="majorHAnsi" w:cstheme="majorHAnsi"/>
          <w:sz w:val="28"/>
          <w:szCs w:val="28"/>
        </w:rPr>
      </w:pPr>
      <w:r w:rsidRPr="00E51330">
        <w:rPr>
          <w:rFonts w:asciiTheme="majorHAnsi" w:hAnsiTheme="majorHAnsi" w:cstheme="majorHAnsi"/>
          <w:sz w:val="28"/>
          <w:szCs w:val="28"/>
        </w:rPr>
        <w:t xml:space="preserve">name, address, and website address </w:t>
      </w:r>
    </w:p>
    <w:p w14:paraId="7CA5EFF8" w14:textId="77777777" w:rsidR="00066024" w:rsidRPr="00E51330" w:rsidRDefault="007F25C9">
      <w:pPr>
        <w:numPr>
          <w:ilvl w:val="0"/>
          <w:numId w:val="2"/>
        </w:numPr>
        <w:ind w:hanging="360"/>
        <w:rPr>
          <w:rFonts w:asciiTheme="majorHAnsi" w:hAnsiTheme="majorHAnsi" w:cstheme="majorHAnsi"/>
          <w:sz w:val="28"/>
          <w:szCs w:val="28"/>
        </w:rPr>
      </w:pPr>
      <w:r w:rsidRPr="00E51330">
        <w:rPr>
          <w:rFonts w:asciiTheme="majorHAnsi" w:hAnsiTheme="majorHAnsi" w:cstheme="majorHAnsi"/>
          <w:sz w:val="28"/>
          <w:szCs w:val="28"/>
        </w:rPr>
        <w:t xml:space="preserve">named contact person </w:t>
      </w:r>
    </w:p>
    <w:p w14:paraId="04F3FCDA" w14:textId="646E02DB" w:rsidR="00066024" w:rsidRPr="00E51330" w:rsidRDefault="007F25C9">
      <w:pPr>
        <w:numPr>
          <w:ilvl w:val="0"/>
          <w:numId w:val="2"/>
        </w:numPr>
        <w:ind w:hanging="360"/>
        <w:rPr>
          <w:rFonts w:asciiTheme="majorHAnsi" w:hAnsiTheme="majorHAnsi" w:cstheme="majorHAnsi"/>
          <w:sz w:val="28"/>
          <w:szCs w:val="28"/>
        </w:rPr>
      </w:pPr>
      <w:r w:rsidRPr="00E51330">
        <w:rPr>
          <w:rFonts w:asciiTheme="majorHAnsi" w:hAnsiTheme="majorHAnsi" w:cstheme="majorHAnsi"/>
          <w:sz w:val="28"/>
          <w:szCs w:val="28"/>
        </w:rPr>
        <w:t xml:space="preserve">school roll, age range, mixed or single sex, </w:t>
      </w:r>
      <w:proofErr w:type="gramStart"/>
      <w:r w:rsidRPr="00E51330">
        <w:rPr>
          <w:rFonts w:asciiTheme="majorHAnsi" w:hAnsiTheme="majorHAnsi" w:cstheme="majorHAnsi"/>
          <w:sz w:val="28"/>
          <w:szCs w:val="28"/>
        </w:rPr>
        <w:t>day</w:t>
      </w:r>
      <w:proofErr w:type="gramEnd"/>
      <w:r w:rsidRPr="00E51330">
        <w:rPr>
          <w:rFonts w:asciiTheme="majorHAnsi" w:hAnsiTheme="majorHAnsi" w:cstheme="majorHAnsi"/>
          <w:sz w:val="28"/>
          <w:szCs w:val="28"/>
        </w:rPr>
        <w:t xml:space="preserve"> or boarding </w:t>
      </w:r>
    </w:p>
    <w:p w14:paraId="1F37DF22" w14:textId="77777777" w:rsidR="00066024" w:rsidRPr="00E51330" w:rsidRDefault="007F25C9">
      <w:pPr>
        <w:numPr>
          <w:ilvl w:val="0"/>
          <w:numId w:val="2"/>
        </w:numPr>
        <w:ind w:hanging="360"/>
        <w:rPr>
          <w:rFonts w:asciiTheme="majorHAnsi" w:hAnsiTheme="majorHAnsi" w:cstheme="majorHAnsi"/>
          <w:sz w:val="28"/>
          <w:szCs w:val="28"/>
        </w:rPr>
      </w:pPr>
      <w:r w:rsidRPr="00E51330">
        <w:rPr>
          <w:rFonts w:asciiTheme="majorHAnsi" w:hAnsiTheme="majorHAnsi" w:cstheme="majorHAnsi"/>
          <w:sz w:val="28"/>
          <w:szCs w:val="28"/>
        </w:rPr>
        <w:t xml:space="preserve">the classification of the school </w:t>
      </w:r>
    </w:p>
    <w:p w14:paraId="3D77EE13" w14:textId="1A95849A" w:rsidR="00066024" w:rsidRPr="00E51330" w:rsidRDefault="000C2956">
      <w:pPr>
        <w:numPr>
          <w:ilvl w:val="0"/>
          <w:numId w:val="2"/>
        </w:numPr>
        <w:ind w:hanging="360"/>
        <w:rPr>
          <w:rFonts w:asciiTheme="majorHAnsi" w:hAnsiTheme="majorHAnsi" w:cstheme="majorHAnsi"/>
          <w:sz w:val="28"/>
          <w:szCs w:val="28"/>
        </w:rPr>
      </w:pPr>
      <w:r w:rsidRPr="00E51330">
        <w:rPr>
          <w:rFonts w:asciiTheme="majorHAnsi" w:hAnsiTheme="majorHAnsi" w:cstheme="majorHAnsi"/>
          <w:sz w:val="28"/>
          <w:szCs w:val="28"/>
        </w:rPr>
        <w:t>any specialism</w:t>
      </w:r>
      <w:r w:rsidR="00136713">
        <w:rPr>
          <w:rFonts w:asciiTheme="majorHAnsi" w:hAnsiTheme="majorHAnsi" w:cstheme="majorHAnsi"/>
          <w:sz w:val="28"/>
          <w:szCs w:val="28"/>
        </w:rPr>
        <w:t xml:space="preserve"> catered for (</w:t>
      </w:r>
      <w:proofErr w:type="gramStart"/>
      <w:r w:rsidR="00136713">
        <w:rPr>
          <w:rFonts w:asciiTheme="majorHAnsi" w:hAnsiTheme="majorHAnsi" w:cstheme="majorHAnsi"/>
          <w:sz w:val="28"/>
          <w:szCs w:val="28"/>
        </w:rPr>
        <w:t>e.g.</w:t>
      </w:r>
      <w:proofErr w:type="gramEnd"/>
      <w:r w:rsidR="00136713">
        <w:rPr>
          <w:rFonts w:asciiTheme="majorHAnsi" w:hAnsiTheme="majorHAnsi" w:cstheme="majorHAnsi"/>
          <w:sz w:val="28"/>
          <w:szCs w:val="28"/>
        </w:rPr>
        <w:t xml:space="preserve"> ASC</w:t>
      </w:r>
      <w:r w:rsidR="007F25C9" w:rsidRPr="00E51330">
        <w:rPr>
          <w:rFonts w:asciiTheme="majorHAnsi" w:hAnsiTheme="majorHAnsi" w:cstheme="majorHAnsi"/>
          <w:sz w:val="28"/>
          <w:szCs w:val="28"/>
        </w:rPr>
        <w:t xml:space="preserve">/Complex Needs) </w:t>
      </w:r>
    </w:p>
    <w:p w14:paraId="3CF516C2" w14:textId="77777777" w:rsidR="00066024" w:rsidRDefault="007F25C9">
      <w:pPr>
        <w:numPr>
          <w:ilvl w:val="0"/>
          <w:numId w:val="2"/>
        </w:numPr>
        <w:spacing w:after="82"/>
        <w:ind w:hanging="360"/>
        <w:rPr>
          <w:rFonts w:asciiTheme="majorHAnsi" w:hAnsiTheme="majorHAnsi" w:cstheme="majorHAnsi"/>
          <w:sz w:val="28"/>
          <w:szCs w:val="28"/>
        </w:rPr>
      </w:pPr>
      <w:r w:rsidRPr="00E51330">
        <w:rPr>
          <w:rFonts w:asciiTheme="majorHAnsi" w:hAnsiTheme="majorHAnsi" w:cstheme="majorHAnsi"/>
          <w:sz w:val="28"/>
          <w:szCs w:val="28"/>
        </w:rPr>
        <w:t xml:space="preserve">admissions procedure description for the setting </w:t>
      </w:r>
    </w:p>
    <w:p w14:paraId="2176F1BC" w14:textId="77777777" w:rsidR="008A2CC8" w:rsidRPr="00E51330" w:rsidRDefault="008A2CC8" w:rsidP="008A2CC8">
      <w:pPr>
        <w:spacing w:after="82"/>
        <w:rPr>
          <w:rFonts w:asciiTheme="majorHAnsi" w:hAnsiTheme="majorHAnsi" w:cstheme="majorHAnsi"/>
          <w:sz w:val="28"/>
          <w:szCs w:val="28"/>
        </w:rPr>
      </w:pPr>
    </w:p>
    <w:p w14:paraId="6B248A4B" w14:textId="77777777" w:rsidR="00066024" w:rsidRPr="00E51330" w:rsidRDefault="007F25C9">
      <w:pPr>
        <w:spacing w:after="112"/>
        <w:ind w:left="370"/>
        <w:rPr>
          <w:rFonts w:asciiTheme="majorHAnsi" w:hAnsiTheme="majorHAnsi" w:cstheme="majorHAnsi"/>
          <w:sz w:val="28"/>
          <w:szCs w:val="28"/>
        </w:rPr>
      </w:pPr>
      <w:r w:rsidRPr="00E51330">
        <w:rPr>
          <w:rFonts w:asciiTheme="majorHAnsi" w:hAnsiTheme="majorHAnsi" w:cstheme="majorHAnsi"/>
          <w:sz w:val="28"/>
          <w:szCs w:val="28"/>
        </w:rPr>
        <w:t xml:space="preserve">Have the Prospectus/Statement of Purpose available for distribution and on the website without charge to parents/carers on request and for reference by parents/carers and other stakeholders. </w:t>
      </w:r>
    </w:p>
    <w:p w14:paraId="73DA46A5" w14:textId="77777777" w:rsidR="00066024" w:rsidRPr="00E51330" w:rsidRDefault="007F25C9">
      <w:pPr>
        <w:spacing w:after="120" w:line="239" w:lineRule="auto"/>
        <w:ind w:left="355" w:right="-12"/>
        <w:jc w:val="both"/>
        <w:rPr>
          <w:rFonts w:asciiTheme="majorHAnsi" w:hAnsiTheme="majorHAnsi" w:cstheme="majorHAnsi"/>
          <w:sz w:val="28"/>
          <w:szCs w:val="28"/>
        </w:rPr>
      </w:pPr>
      <w:r w:rsidRPr="00E51330">
        <w:rPr>
          <w:rFonts w:asciiTheme="majorHAnsi" w:hAnsiTheme="majorHAnsi" w:cstheme="majorHAnsi"/>
          <w:sz w:val="28"/>
          <w:szCs w:val="28"/>
        </w:rPr>
        <w:t>Ensure that the special educational needs outl</w:t>
      </w:r>
      <w:r w:rsidR="00EA3894">
        <w:rPr>
          <w:rFonts w:asciiTheme="majorHAnsi" w:hAnsiTheme="majorHAnsi" w:cstheme="majorHAnsi"/>
          <w:sz w:val="28"/>
          <w:szCs w:val="28"/>
        </w:rPr>
        <w:t>ined in the child’s</w:t>
      </w:r>
      <w:r w:rsidRPr="00E51330">
        <w:rPr>
          <w:rFonts w:asciiTheme="majorHAnsi" w:hAnsiTheme="majorHAnsi" w:cstheme="majorHAnsi"/>
          <w:sz w:val="28"/>
          <w:szCs w:val="28"/>
        </w:rPr>
        <w:t xml:space="preserve">, Health and Care Plan or other records can be met within </w:t>
      </w:r>
      <w:r w:rsidR="00EA3894">
        <w:rPr>
          <w:rFonts w:asciiTheme="majorHAnsi" w:hAnsiTheme="majorHAnsi" w:cstheme="majorHAnsi"/>
          <w:sz w:val="28"/>
          <w:szCs w:val="28"/>
        </w:rPr>
        <w:t xml:space="preserve">the resources of the </w:t>
      </w:r>
      <w:r w:rsidRPr="00E51330">
        <w:rPr>
          <w:rFonts w:asciiTheme="majorHAnsi" w:hAnsiTheme="majorHAnsi" w:cstheme="majorHAnsi"/>
          <w:sz w:val="28"/>
          <w:szCs w:val="28"/>
        </w:rPr>
        <w:t xml:space="preserve">setting, or with the provision of additional resources. </w:t>
      </w:r>
    </w:p>
    <w:p w14:paraId="17D51B42" w14:textId="77777777" w:rsidR="00066024" w:rsidRPr="00E51330" w:rsidRDefault="007F25C9">
      <w:pPr>
        <w:spacing w:after="105"/>
        <w:ind w:left="370"/>
        <w:rPr>
          <w:rFonts w:asciiTheme="majorHAnsi" w:hAnsiTheme="majorHAnsi" w:cstheme="majorHAnsi"/>
          <w:sz w:val="28"/>
          <w:szCs w:val="28"/>
        </w:rPr>
      </w:pPr>
      <w:r w:rsidRPr="00E51330">
        <w:rPr>
          <w:rFonts w:asciiTheme="majorHAnsi" w:hAnsiTheme="majorHAnsi" w:cstheme="majorHAnsi"/>
          <w:sz w:val="28"/>
          <w:szCs w:val="28"/>
        </w:rPr>
        <w:t xml:space="preserve">Ensure that any additional required resources can reasonably be provided. </w:t>
      </w:r>
    </w:p>
    <w:p w14:paraId="65837B6E" w14:textId="77777777" w:rsidR="00066024" w:rsidRPr="00E51330" w:rsidRDefault="007F25C9">
      <w:pPr>
        <w:spacing w:after="108"/>
        <w:ind w:left="370"/>
        <w:rPr>
          <w:rFonts w:asciiTheme="majorHAnsi" w:hAnsiTheme="majorHAnsi" w:cstheme="majorHAnsi"/>
          <w:sz w:val="28"/>
          <w:szCs w:val="28"/>
        </w:rPr>
      </w:pPr>
      <w:r w:rsidRPr="00E51330">
        <w:rPr>
          <w:rFonts w:asciiTheme="majorHAnsi" w:hAnsiTheme="majorHAnsi" w:cstheme="majorHAnsi"/>
          <w:sz w:val="28"/>
          <w:szCs w:val="28"/>
        </w:rPr>
        <w:t xml:space="preserve">Ensure that </w:t>
      </w:r>
      <w:proofErr w:type="gramStart"/>
      <w:r w:rsidRPr="00E51330">
        <w:rPr>
          <w:rFonts w:asciiTheme="majorHAnsi" w:hAnsiTheme="majorHAnsi" w:cstheme="majorHAnsi"/>
          <w:sz w:val="28"/>
          <w:szCs w:val="28"/>
        </w:rPr>
        <w:t>pre admission</w:t>
      </w:r>
      <w:proofErr w:type="gramEnd"/>
      <w:r w:rsidRPr="00E51330">
        <w:rPr>
          <w:rFonts w:asciiTheme="majorHAnsi" w:hAnsiTheme="majorHAnsi" w:cstheme="majorHAnsi"/>
          <w:sz w:val="28"/>
          <w:szCs w:val="28"/>
        </w:rPr>
        <w:t xml:space="preserve"> school and home visits are carried out effectively. </w:t>
      </w:r>
    </w:p>
    <w:p w14:paraId="00231D9B" w14:textId="068458A2" w:rsidR="00066024" w:rsidRPr="00E51330" w:rsidRDefault="007F25C9">
      <w:pPr>
        <w:spacing w:after="112"/>
        <w:ind w:left="370"/>
        <w:rPr>
          <w:rFonts w:asciiTheme="majorHAnsi" w:hAnsiTheme="majorHAnsi" w:cstheme="majorHAnsi"/>
          <w:sz w:val="28"/>
          <w:szCs w:val="28"/>
        </w:rPr>
      </w:pPr>
      <w:r w:rsidRPr="00E51330">
        <w:rPr>
          <w:rFonts w:asciiTheme="majorHAnsi" w:hAnsiTheme="majorHAnsi" w:cstheme="majorHAnsi"/>
          <w:sz w:val="28"/>
          <w:szCs w:val="28"/>
        </w:rPr>
        <w:t xml:space="preserve">Ensure that post admission placement meetings are informed by </w:t>
      </w:r>
      <w:r w:rsidR="000C2956" w:rsidRPr="00E51330">
        <w:rPr>
          <w:rFonts w:asciiTheme="majorHAnsi" w:hAnsiTheme="majorHAnsi" w:cstheme="majorHAnsi"/>
          <w:sz w:val="28"/>
          <w:szCs w:val="28"/>
        </w:rPr>
        <w:t>up-to-date</w:t>
      </w:r>
      <w:r w:rsidRPr="00E51330">
        <w:rPr>
          <w:rFonts w:asciiTheme="majorHAnsi" w:hAnsiTheme="majorHAnsi" w:cstheme="majorHAnsi"/>
          <w:sz w:val="28"/>
          <w:szCs w:val="28"/>
        </w:rPr>
        <w:t xml:space="preserve"> detailed assessment and information. </w:t>
      </w:r>
    </w:p>
    <w:p w14:paraId="5E337356" w14:textId="77777777" w:rsidR="00066024" w:rsidRPr="00E51330" w:rsidRDefault="007F25C9">
      <w:pPr>
        <w:spacing w:after="120" w:line="239" w:lineRule="auto"/>
        <w:ind w:left="355" w:right="-12"/>
        <w:jc w:val="both"/>
        <w:rPr>
          <w:rFonts w:asciiTheme="majorHAnsi" w:hAnsiTheme="majorHAnsi" w:cstheme="majorHAnsi"/>
          <w:sz w:val="28"/>
          <w:szCs w:val="28"/>
        </w:rPr>
      </w:pPr>
      <w:r w:rsidRPr="00E51330">
        <w:rPr>
          <w:rFonts w:asciiTheme="majorHAnsi" w:hAnsiTheme="majorHAnsi" w:cstheme="majorHAnsi"/>
          <w:sz w:val="28"/>
          <w:szCs w:val="28"/>
        </w:rPr>
        <w:lastRenderedPageBreak/>
        <w:t xml:space="preserve">Ensure that a post admission review takes place within twelve weeks. All stakeholders should be invited to participate in this meeting. </w:t>
      </w:r>
    </w:p>
    <w:p w14:paraId="76DC94A4" w14:textId="77777777" w:rsidR="00066024" w:rsidRPr="00E51330" w:rsidRDefault="007F25C9">
      <w:pPr>
        <w:spacing w:after="112"/>
        <w:ind w:left="370"/>
        <w:rPr>
          <w:rFonts w:asciiTheme="majorHAnsi" w:hAnsiTheme="majorHAnsi" w:cstheme="majorHAnsi"/>
          <w:sz w:val="28"/>
          <w:szCs w:val="28"/>
        </w:rPr>
      </w:pPr>
      <w:r w:rsidRPr="00E51330">
        <w:rPr>
          <w:rFonts w:asciiTheme="majorHAnsi" w:hAnsiTheme="majorHAnsi" w:cstheme="majorHAnsi"/>
          <w:sz w:val="28"/>
          <w:szCs w:val="28"/>
        </w:rPr>
        <w:t xml:space="preserve">Ensure that an individual risk assessment is conducted where possible prior to admission or upon admission and is reviewed as part of the post admission review and regularly thereafter. </w:t>
      </w:r>
    </w:p>
    <w:p w14:paraId="073F3D1C" w14:textId="77777777" w:rsidR="00066024" w:rsidRPr="00E51330" w:rsidRDefault="007F25C9">
      <w:pPr>
        <w:spacing w:after="106"/>
        <w:ind w:left="370"/>
        <w:rPr>
          <w:rFonts w:asciiTheme="majorHAnsi" w:hAnsiTheme="majorHAnsi" w:cstheme="majorHAnsi"/>
          <w:sz w:val="28"/>
          <w:szCs w:val="28"/>
        </w:rPr>
      </w:pPr>
      <w:r w:rsidRPr="00E51330">
        <w:rPr>
          <w:rFonts w:asciiTheme="majorHAnsi" w:hAnsiTheme="majorHAnsi" w:cstheme="majorHAnsi"/>
          <w:sz w:val="28"/>
          <w:szCs w:val="28"/>
        </w:rPr>
        <w:t xml:space="preserve">Have in place a systematic approach for keeping admission records, in line with current legislation. </w:t>
      </w:r>
    </w:p>
    <w:p w14:paraId="20181372" w14:textId="77777777" w:rsidR="00066024" w:rsidRPr="00E51330" w:rsidRDefault="007F25C9">
      <w:pPr>
        <w:spacing w:after="120" w:line="239" w:lineRule="auto"/>
        <w:ind w:left="355" w:right="-12"/>
        <w:jc w:val="both"/>
        <w:rPr>
          <w:rFonts w:asciiTheme="majorHAnsi" w:hAnsiTheme="majorHAnsi" w:cstheme="majorHAnsi"/>
          <w:sz w:val="28"/>
          <w:szCs w:val="28"/>
        </w:rPr>
      </w:pPr>
      <w:r w:rsidRPr="00E51330">
        <w:rPr>
          <w:rFonts w:asciiTheme="majorHAnsi" w:hAnsiTheme="majorHAnsi" w:cstheme="majorHAnsi"/>
          <w:sz w:val="28"/>
          <w:szCs w:val="28"/>
        </w:rPr>
        <w:t xml:space="preserve">Ensure that all relevant documentation (contracts, permissions etc.) have been signed by the appropriate Local Authority personnel/parent/guardian </w:t>
      </w:r>
      <w:r w:rsidRPr="00E51330">
        <w:rPr>
          <w:rFonts w:asciiTheme="majorHAnsi" w:hAnsiTheme="majorHAnsi" w:cstheme="majorHAnsi"/>
          <w:b/>
          <w:sz w:val="28"/>
          <w:szCs w:val="28"/>
        </w:rPr>
        <w:t>prior</w:t>
      </w:r>
      <w:r w:rsidRPr="00E51330">
        <w:rPr>
          <w:rFonts w:asciiTheme="majorHAnsi" w:hAnsiTheme="majorHAnsi" w:cstheme="majorHAnsi"/>
          <w:sz w:val="28"/>
          <w:szCs w:val="28"/>
        </w:rPr>
        <w:t xml:space="preserve"> to admiss</w:t>
      </w:r>
      <w:r w:rsidR="004A0C23">
        <w:rPr>
          <w:rFonts w:asciiTheme="majorHAnsi" w:hAnsiTheme="majorHAnsi" w:cstheme="majorHAnsi"/>
          <w:sz w:val="28"/>
          <w:szCs w:val="28"/>
        </w:rPr>
        <w:t>ion of the child</w:t>
      </w:r>
      <w:r w:rsidRPr="00E51330">
        <w:rPr>
          <w:rFonts w:asciiTheme="majorHAnsi" w:hAnsiTheme="majorHAnsi" w:cstheme="majorHAnsi"/>
          <w:sz w:val="28"/>
          <w:szCs w:val="28"/>
        </w:rPr>
        <w:t xml:space="preserve">. </w:t>
      </w:r>
    </w:p>
    <w:p w14:paraId="56AEBFB3" w14:textId="77777777" w:rsidR="00066024" w:rsidRDefault="007F25C9">
      <w:pPr>
        <w:spacing w:after="158"/>
        <w:ind w:left="370"/>
        <w:rPr>
          <w:rFonts w:asciiTheme="majorHAnsi" w:hAnsiTheme="majorHAnsi" w:cstheme="majorHAnsi"/>
          <w:sz w:val="28"/>
          <w:szCs w:val="28"/>
        </w:rPr>
      </w:pPr>
      <w:r w:rsidRPr="00E51330">
        <w:rPr>
          <w:rFonts w:asciiTheme="majorHAnsi" w:hAnsiTheme="majorHAnsi" w:cstheme="majorHAnsi"/>
          <w:sz w:val="28"/>
          <w:szCs w:val="28"/>
        </w:rPr>
        <w:t>En</w:t>
      </w:r>
      <w:r w:rsidR="00EA3894">
        <w:rPr>
          <w:rFonts w:asciiTheme="majorHAnsi" w:hAnsiTheme="majorHAnsi" w:cstheme="majorHAnsi"/>
          <w:sz w:val="28"/>
          <w:szCs w:val="28"/>
        </w:rPr>
        <w:t xml:space="preserve">sure in admitting a child </w:t>
      </w:r>
      <w:r w:rsidRPr="00E51330">
        <w:rPr>
          <w:rFonts w:asciiTheme="majorHAnsi" w:hAnsiTheme="majorHAnsi" w:cstheme="majorHAnsi"/>
          <w:sz w:val="28"/>
          <w:szCs w:val="28"/>
        </w:rPr>
        <w:t xml:space="preserve">that prior to the end of the post admission period (usually up to 12 weeks) they have identified and completed: </w:t>
      </w:r>
    </w:p>
    <w:p w14:paraId="08FD1437" w14:textId="77777777" w:rsidR="00640107" w:rsidRDefault="00640107">
      <w:pPr>
        <w:spacing w:after="158"/>
        <w:ind w:left="370"/>
        <w:rPr>
          <w:rFonts w:asciiTheme="majorHAnsi" w:hAnsiTheme="majorHAnsi" w:cstheme="majorHAnsi"/>
          <w:sz w:val="28"/>
          <w:szCs w:val="28"/>
        </w:rPr>
      </w:pPr>
    </w:p>
    <w:p w14:paraId="6FFD41D1"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Contractual arrangements between the school and the placing Authority through completed National Schools Contracts and funding agreement letter </w:t>
      </w:r>
    </w:p>
    <w:p w14:paraId="61D2E5D6"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The identification of those special educational needs this school is equipped to cater for </w:t>
      </w:r>
    </w:p>
    <w:p w14:paraId="72C826C5" w14:textId="77777777" w:rsidR="00066024" w:rsidRPr="00E51330" w:rsidRDefault="007F25C9">
      <w:pPr>
        <w:numPr>
          <w:ilvl w:val="0"/>
          <w:numId w:val="3"/>
        </w:numPr>
        <w:spacing w:after="38"/>
        <w:ind w:hanging="413"/>
        <w:rPr>
          <w:rFonts w:asciiTheme="majorHAnsi" w:hAnsiTheme="majorHAnsi" w:cstheme="majorHAnsi"/>
          <w:sz w:val="28"/>
          <w:szCs w:val="28"/>
        </w:rPr>
      </w:pPr>
      <w:r w:rsidRPr="00E51330">
        <w:rPr>
          <w:rFonts w:asciiTheme="majorHAnsi" w:hAnsiTheme="majorHAnsi" w:cstheme="majorHAnsi"/>
          <w:sz w:val="28"/>
          <w:szCs w:val="28"/>
        </w:rPr>
        <w:t xml:space="preserve">Base line information and assessment details </w:t>
      </w:r>
      <w:r w:rsidR="00203D2D" w:rsidRPr="00E51330">
        <w:rPr>
          <w:rFonts w:asciiTheme="majorHAnsi" w:hAnsiTheme="majorHAnsi" w:cstheme="majorHAnsi"/>
          <w:sz w:val="28"/>
          <w:szCs w:val="28"/>
        </w:rPr>
        <w:t>which will be shared with all stakeholders</w:t>
      </w:r>
      <w:r w:rsidRPr="00E51330">
        <w:rPr>
          <w:rFonts w:asciiTheme="majorHAnsi" w:hAnsiTheme="majorHAnsi" w:cstheme="majorHAnsi"/>
          <w:sz w:val="28"/>
          <w:szCs w:val="28"/>
        </w:rPr>
        <w:t xml:space="preserve"> in advance of post admission review </w:t>
      </w:r>
    </w:p>
    <w:p w14:paraId="03844037" w14:textId="77777777" w:rsidR="00066024" w:rsidRPr="00E51330" w:rsidRDefault="007F25C9">
      <w:pPr>
        <w:numPr>
          <w:ilvl w:val="0"/>
          <w:numId w:val="3"/>
        </w:numPr>
        <w:spacing w:after="38"/>
        <w:ind w:hanging="413"/>
        <w:rPr>
          <w:rFonts w:asciiTheme="majorHAnsi" w:hAnsiTheme="majorHAnsi" w:cstheme="majorHAnsi"/>
          <w:sz w:val="28"/>
          <w:szCs w:val="28"/>
        </w:rPr>
      </w:pPr>
      <w:r w:rsidRPr="00E51330">
        <w:rPr>
          <w:rFonts w:asciiTheme="majorHAnsi" w:hAnsiTheme="majorHAnsi" w:cstheme="majorHAnsi"/>
          <w:sz w:val="28"/>
          <w:szCs w:val="28"/>
        </w:rPr>
        <w:t xml:space="preserve">Information stating what needs to be in place </w:t>
      </w:r>
      <w:r w:rsidR="004A0C23">
        <w:rPr>
          <w:rFonts w:asciiTheme="majorHAnsi" w:hAnsiTheme="majorHAnsi" w:cstheme="majorHAnsi"/>
          <w:sz w:val="28"/>
          <w:szCs w:val="28"/>
        </w:rPr>
        <w:t xml:space="preserve">before a new child </w:t>
      </w:r>
      <w:r w:rsidRPr="00E51330">
        <w:rPr>
          <w:rFonts w:asciiTheme="majorHAnsi" w:hAnsiTheme="majorHAnsi" w:cstheme="majorHAnsi"/>
          <w:sz w:val="28"/>
          <w:szCs w:val="28"/>
        </w:rPr>
        <w:t xml:space="preserve">can be admitted </w:t>
      </w:r>
    </w:p>
    <w:p w14:paraId="03A04025" w14:textId="544A7091"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An induction proces</w:t>
      </w:r>
      <w:r w:rsidR="004A0C23">
        <w:rPr>
          <w:rFonts w:asciiTheme="majorHAnsi" w:hAnsiTheme="majorHAnsi" w:cstheme="majorHAnsi"/>
          <w:sz w:val="28"/>
          <w:szCs w:val="28"/>
        </w:rPr>
        <w:t xml:space="preserve">s </w:t>
      </w:r>
      <w:r w:rsidR="000C2956">
        <w:rPr>
          <w:rFonts w:asciiTheme="majorHAnsi" w:hAnsiTheme="majorHAnsi" w:cstheme="majorHAnsi"/>
          <w:sz w:val="28"/>
          <w:szCs w:val="28"/>
        </w:rPr>
        <w:t>for a</w:t>
      </w:r>
      <w:r w:rsidR="004A0C23">
        <w:rPr>
          <w:rFonts w:asciiTheme="majorHAnsi" w:hAnsiTheme="majorHAnsi" w:cstheme="majorHAnsi"/>
          <w:sz w:val="28"/>
          <w:szCs w:val="28"/>
        </w:rPr>
        <w:t xml:space="preserve"> new child</w:t>
      </w:r>
    </w:p>
    <w:p w14:paraId="35C98DD4" w14:textId="77777777" w:rsidR="00066024" w:rsidRPr="00E51330" w:rsidRDefault="007F25C9">
      <w:pPr>
        <w:numPr>
          <w:ilvl w:val="0"/>
          <w:numId w:val="3"/>
        </w:numPr>
        <w:spacing w:after="112"/>
        <w:ind w:hanging="413"/>
        <w:rPr>
          <w:rFonts w:asciiTheme="majorHAnsi" w:hAnsiTheme="majorHAnsi" w:cstheme="majorHAnsi"/>
          <w:sz w:val="28"/>
          <w:szCs w:val="28"/>
        </w:rPr>
      </w:pPr>
      <w:r w:rsidRPr="00E51330">
        <w:rPr>
          <w:rFonts w:asciiTheme="majorHAnsi" w:hAnsiTheme="majorHAnsi" w:cstheme="majorHAnsi"/>
          <w:sz w:val="28"/>
          <w:szCs w:val="28"/>
        </w:rPr>
        <w:t>A system that identifies the resources and expertise required t</w:t>
      </w:r>
      <w:r w:rsidR="004A0C23">
        <w:rPr>
          <w:rFonts w:asciiTheme="majorHAnsi" w:hAnsiTheme="majorHAnsi" w:cstheme="majorHAnsi"/>
          <w:sz w:val="28"/>
          <w:szCs w:val="28"/>
        </w:rPr>
        <w:t xml:space="preserve">o meet the child’s </w:t>
      </w:r>
      <w:r w:rsidRPr="00E51330">
        <w:rPr>
          <w:rFonts w:asciiTheme="majorHAnsi" w:hAnsiTheme="majorHAnsi" w:cstheme="majorHAnsi"/>
          <w:sz w:val="28"/>
          <w:szCs w:val="28"/>
        </w:rPr>
        <w:t xml:space="preserve">individual needs </w:t>
      </w:r>
    </w:p>
    <w:p w14:paraId="1052D54F" w14:textId="77777777" w:rsidR="00066024" w:rsidRPr="00E51330" w:rsidRDefault="007F25C9">
      <w:pPr>
        <w:spacing w:after="217" w:line="259" w:lineRule="auto"/>
        <w:ind w:left="-5"/>
        <w:rPr>
          <w:rFonts w:asciiTheme="majorHAnsi" w:hAnsiTheme="majorHAnsi" w:cstheme="majorHAnsi"/>
          <w:sz w:val="28"/>
          <w:szCs w:val="28"/>
        </w:rPr>
      </w:pPr>
      <w:r w:rsidRPr="00E51330">
        <w:rPr>
          <w:rFonts w:asciiTheme="majorHAnsi" w:hAnsiTheme="majorHAnsi" w:cstheme="majorHAnsi"/>
          <w:b/>
          <w:sz w:val="28"/>
          <w:szCs w:val="28"/>
        </w:rPr>
        <w:t xml:space="preserve">Admissions Register </w:t>
      </w:r>
    </w:p>
    <w:p w14:paraId="54CE02A0" w14:textId="77777777" w:rsidR="00066024" w:rsidRPr="00E51330" w:rsidRDefault="007F25C9" w:rsidP="00403D58">
      <w:pPr>
        <w:spacing w:after="278"/>
        <w:rPr>
          <w:rFonts w:asciiTheme="majorHAnsi" w:hAnsiTheme="majorHAnsi" w:cstheme="majorHAnsi"/>
          <w:sz w:val="28"/>
          <w:szCs w:val="28"/>
        </w:rPr>
      </w:pPr>
      <w:r w:rsidRPr="00E51330">
        <w:rPr>
          <w:rFonts w:asciiTheme="majorHAnsi" w:hAnsiTheme="majorHAnsi" w:cstheme="majorHAnsi"/>
          <w:sz w:val="28"/>
          <w:szCs w:val="28"/>
        </w:rPr>
        <w:t xml:space="preserve">The school keeps an admission register which contains an index in alphabetical order of all the pupils at the school and the following information about each pupil: </w:t>
      </w:r>
    </w:p>
    <w:p w14:paraId="7E47A689"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name in full </w:t>
      </w:r>
    </w:p>
    <w:p w14:paraId="1DCCE3FC"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gender </w:t>
      </w:r>
    </w:p>
    <w:p w14:paraId="58530B18" w14:textId="77777777" w:rsidR="00066024" w:rsidRPr="00E51330" w:rsidRDefault="007F25C9">
      <w:pPr>
        <w:numPr>
          <w:ilvl w:val="0"/>
          <w:numId w:val="3"/>
        </w:numPr>
        <w:spacing w:after="38"/>
        <w:ind w:hanging="413"/>
        <w:rPr>
          <w:rFonts w:asciiTheme="majorHAnsi" w:hAnsiTheme="majorHAnsi" w:cstheme="majorHAnsi"/>
          <w:sz w:val="28"/>
          <w:szCs w:val="28"/>
        </w:rPr>
      </w:pPr>
      <w:r w:rsidRPr="00E51330">
        <w:rPr>
          <w:rFonts w:asciiTheme="majorHAnsi" w:hAnsiTheme="majorHAnsi" w:cstheme="majorHAnsi"/>
          <w:sz w:val="28"/>
          <w:szCs w:val="28"/>
        </w:rPr>
        <w:t xml:space="preserve">the name and address of every person known to the school to be a parent of the pupil and, against the entry on the register of the particulars of any parent with whom the pupil normally resides, an indication of that fact and an emergency telephone number </w:t>
      </w:r>
    </w:p>
    <w:p w14:paraId="04DD7BAD"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day, </w:t>
      </w:r>
      <w:proofErr w:type="gramStart"/>
      <w:r w:rsidRPr="00E51330">
        <w:rPr>
          <w:rFonts w:asciiTheme="majorHAnsi" w:hAnsiTheme="majorHAnsi" w:cstheme="majorHAnsi"/>
          <w:sz w:val="28"/>
          <w:szCs w:val="28"/>
        </w:rPr>
        <w:t>month</w:t>
      </w:r>
      <w:proofErr w:type="gramEnd"/>
      <w:r w:rsidRPr="00E51330">
        <w:rPr>
          <w:rFonts w:asciiTheme="majorHAnsi" w:hAnsiTheme="majorHAnsi" w:cstheme="majorHAnsi"/>
          <w:sz w:val="28"/>
          <w:szCs w:val="28"/>
        </w:rPr>
        <w:t xml:space="preserve"> and year of birth </w:t>
      </w:r>
    </w:p>
    <w:p w14:paraId="3FDE5B2A"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day, month and year of admission or re-admission to the school </w:t>
      </w:r>
    </w:p>
    <w:p w14:paraId="505C2064"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name and address of the school last </w:t>
      </w:r>
      <w:proofErr w:type="gramStart"/>
      <w:r w:rsidRPr="00E51330">
        <w:rPr>
          <w:rFonts w:asciiTheme="majorHAnsi" w:hAnsiTheme="majorHAnsi" w:cstheme="majorHAnsi"/>
          <w:sz w:val="28"/>
          <w:szCs w:val="28"/>
        </w:rPr>
        <w:t>attended, if</w:t>
      </w:r>
      <w:proofErr w:type="gramEnd"/>
      <w:r w:rsidRPr="00E51330">
        <w:rPr>
          <w:rFonts w:asciiTheme="majorHAnsi" w:hAnsiTheme="majorHAnsi" w:cstheme="majorHAnsi"/>
          <w:sz w:val="28"/>
          <w:szCs w:val="28"/>
        </w:rPr>
        <w:t xml:space="preserve"> any </w:t>
      </w:r>
    </w:p>
    <w:p w14:paraId="795376C3"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leave date when applicable </w:t>
      </w:r>
    </w:p>
    <w:p w14:paraId="12002043" w14:textId="77777777" w:rsidR="00066024" w:rsidRPr="00E51330" w:rsidRDefault="007F25C9">
      <w:pPr>
        <w:numPr>
          <w:ilvl w:val="0"/>
          <w:numId w:val="3"/>
        </w:numPr>
        <w:ind w:hanging="413"/>
        <w:rPr>
          <w:rFonts w:asciiTheme="majorHAnsi" w:hAnsiTheme="majorHAnsi" w:cstheme="majorHAnsi"/>
          <w:sz w:val="28"/>
          <w:szCs w:val="28"/>
        </w:rPr>
      </w:pPr>
      <w:r w:rsidRPr="00E51330">
        <w:rPr>
          <w:rFonts w:asciiTheme="majorHAnsi" w:hAnsiTheme="majorHAnsi" w:cstheme="majorHAnsi"/>
          <w:sz w:val="28"/>
          <w:szCs w:val="28"/>
        </w:rPr>
        <w:t xml:space="preserve">leaving destination </w:t>
      </w:r>
    </w:p>
    <w:p w14:paraId="29E262EA" w14:textId="77777777" w:rsidR="00066024" w:rsidRPr="00E51330" w:rsidRDefault="007F25C9">
      <w:pPr>
        <w:numPr>
          <w:ilvl w:val="0"/>
          <w:numId w:val="3"/>
        </w:numPr>
        <w:spacing w:after="38"/>
        <w:ind w:hanging="413"/>
        <w:rPr>
          <w:rFonts w:asciiTheme="majorHAnsi" w:hAnsiTheme="majorHAnsi" w:cstheme="majorHAnsi"/>
          <w:sz w:val="28"/>
          <w:szCs w:val="28"/>
        </w:rPr>
      </w:pPr>
      <w:r w:rsidRPr="00E51330">
        <w:rPr>
          <w:rFonts w:asciiTheme="majorHAnsi" w:hAnsiTheme="majorHAnsi" w:cstheme="majorHAnsi"/>
          <w:sz w:val="28"/>
          <w:szCs w:val="28"/>
        </w:rPr>
        <w:lastRenderedPageBreak/>
        <w:t xml:space="preserve">that when a leaving pupil’s destination is given as another school, the school has verified this new school as a legally registered provider </w:t>
      </w:r>
    </w:p>
    <w:p w14:paraId="6CF963CD" w14:textId="77777777" w:rsidR="00066024" w:rsidRPr="00E51330" w:rsidRDefault="007F25C9">
      <w:pPr>
        <w:numPr>
          <w:ilvl w:val="0"/>
          <w:numId w:val="3"/>
        </w:numPr>
        <w:spacing w:after="229"/>
        <w:ind w:hanging="413"/>
        <w:rPr>
          <w:rFonts w:asciiTheme="majorHAnsi" w:hAnsiTheme="majorHAnsi" w:cstheme="majorHAnsi"/>
          <w:sz w:val="28"/>
          <w:szCs w:val="28"/>
        </w:rPr>
      </w:pPr>
      <w:r w:rsidRPr="00E51330">
        <w:rPr>
          <w:rFonts w:asciiTheme="majorHAnsi" w:hAnsiTheme="majorHAnsi" w:cstheme="majorHAnsi"/>
          <w:sz w:val="28"/>
          <w:szCs w:val="28"/>
        </w:rPr>
        <w:t xml:space="preserve">that where the leaving pupil’s educational destination is unknown, or is not given as a legally registered school, this has been reported to the local authority in a timely manner </w:t>
      </w:r>
    </w:p>
    <w:p w14:paraId="3676A38A" w14:textId="77777777" w:rsidR="00066024" w:rsidRDefault="007F25C9">
      <w:pPr>
        <w:spacing w:after="228"/>
        <w:rPr>
          <w:rFonts w:asciiTheme="majorHAnsi" w:hAnsiTheme="majorHAnsi" w:cstheme="majorHAnsi"/>
          <w:sz w:val="28"/>
          <w:szCs w:val="28"/>
        </w:rPr>
      </w:pPr>
      <w:r w:rsidRPr="00E51330">
        <w:rPr>
          <w:rFonts w:asciiTheme="majorHAnsi" w:hAnsiTheme="majorHAnsi" w:cstheme="majorHAnsi"/>
          <w:sz w:val="28"/>
          <w:szCs w:val="28"/>
        </w:rPr>
        <w:t xml:space="preserve">The admission register will be kept on the school database and updated as required.   </w:t>
      </w:r>
    </w:p>
    <w:p w14:paraId="006CA68D" w14:textId="77777777" w:rsidR="00481803" w:rsidRDefault="00481803" w:rsidP="00481803">
      <w:pPr>
        <w:spacing w:after="217" w:line="259" w:lineRule="auto"/>
        <w:ind w:left="0" w:firstLine="0"/>
        <w:rPr>
          <w:rFonts w:asciiTheme="majorHAnsi" w:hAnsiTheme="majorHAnsi" w:cstheme="majorHAnsi"/>
          <w:b/>
          <w:sz w:val="28"/>
          <w:szCs w:val="28"/>
        </w:rPr>
      </w:pPr>
    </w:p>
    <w:p w14:paraId="633E124A" w14:textId="77777777" w:rsidR="00066024" w:rsidRPr="00E51330" w:rsidRDefault="007F25C9">
      <w:pPr>
        <w:spacing w:after="217" w:line="259" w:lineRule="auto"/>
        <w:ind w:left="-5"/>
        <w:rPr>
          <w:rFonts w:asciiTheme="majorHAnsi" w:hAnsiTheme="majorHAnsi" w:cstheme="majorHAnsi"/>
          <w:sz w:val="28"/>
          <w:szCs w:val="28"/>
        </w:rPr>
      </w:pPr>
      <w:r w:rsidRPr="00E51330">
        <w:rPr>
          <w:rFonts w:asciiTheme="majorHAnsi" w:hAnsiTheme="majorHAnsi" w:cstheme="majorHAnsi"/>
          <w:b/>
          <w:sz w:val="28"/>
          <w:szCs w:val="28"/>
        </w:rPr>
        <w:t xml:space="preserve">Additional </w:t>
      </w:r>
    </w:p>
    <w:p w14:paraId="5F507B05" w14:textId="77777777" w:rsidR="00066024" w:rsidRPr="00E51330" w:rsidRDefault="007F25C9">
      <w:pPr>
        <w:rPr>
          <w:rFonts w:asciiTheme="majorHAnsi" w:hAnsiTheme="majorHAnsi" w:cstheme="majorHAnsi"/>
          <w:sz w:val="28"/>
          <w:szCs w:val="28"/>
        </w:rPr>
      </w:pPr>
      <w:r w:rsidRPr="00E51330">
        <w:rPr>
          <w:rFonts w:asciiTheme="majorHAnsi" w:hAnsiTheme="majorHAnsi" w:cstheme="majorHAnsi"/>
          <w:sz w:val="28"/>
          <w:szCs w:val="28"/>
        </w:rPr>
        <w:t xml:space="preserve">We will inform the relevant local authority of any pupil who is going to be deleted from the admission register where they:  </w:t>
      </w:r>
    </w:p>
    <w:p w14:paraId="2D8C67D4" w14:textId="77777777" w:rsidR="00066024" w:rsidRPr="00E51330" w:rsidRDefault="007F25C9">
      <w:pPr>
        <w:spacing w:after="12" w:line="259" w:lineRule="auto"/>
        <w:ind w:left="0" w:firstLine="0"/>
        <w:rPr>
          <w:rFonts w:asciiTheme="majorHAnsi" w:hAnsiTheme="majorHAnsi" w:cstheme="majorHAnsi"/>
          <w:sz w:val="28"/>
          <w:szCs w:val="28"/>
        </w:rPr>
      </w:pPr>
      <w:r w:rsidRPr="00E51330">
        <w:rPr>
          <w:rFonts w:asciiTheme="majorHAnsi" w:hAnsiTheme="majorHAnsi" w:cstheme="majorHAnsi"/>
          <w:sz w:val="28"/>
          <w:szCs w:val="28"/>
        </w:rPr>
        <w:t xml:space="preserve"> </w:t>
      </w:r>
    </w:p>
    <w:p w14:paraId="7E77F0E6" w14:textId="77777777" w:rsidR="00066024" w:rsidRPr="00E51330" w:rsidRDefault="007F25C9">
      <w:pPr>
        <w:numPr>
          <w:ilvl w:val="0"/>
          <w:numId w:val="4"/>
        </w:numPr>
        <w:ind w:hanging="360"/>
        <w:rPr>
          <w:rFonts w:asciiTheme="majorHAnsi" w:hAnsiTheme="majorHAnsi" w:cstheme="majorHAnsi"/>
          <w:sz w:val="28"/>
          <w:szCs w:val="28"/>
        </w:rPr>
      </w:pPr>
      <w:r w:rsidRPr="00E51330">
        <w:rPr>
          <w:rFonts w:asciiTheme="majorHAnsi" w:hAnsiTheme="majorHAnsi" w:cstheme="majorHAnsi"/>
          <w:sz w:val="28"/>
          <w:szCs w:val="28"/>
        </w:rPr>
        <w:t xml:space="preserve">have been taken out of school by their parents and are being educated outside the school system </w:t>
      </w:r>
      <w:proofErr w:type="gramStart"/>
      <w:r w:rsidRPr="00E51330">
        <w:rPr>
          <w:rFonts w:asciiTheme="majorHAnsi" w:hAnsiTheme="majorHAnsi" w:cstheme="majorHAnsi"/>
          <w:sz w:val="28"/>
          <w:szCs w:val="28"/>
        </w:rPr>
        <w:t>e.g.</w:t>
      </w:r>
      <w:proofErr w:type="gramEnd"/>
      <w:r w:rsidRPr="00E51330">
        <w:rPr>
          <w:rFonts w:asciiTheme="majorHAnsi" w:hAnsiTheme="majorHAnsi" w:cstheme="majorHAnsi"/>
          <w:sz w:val="28"/>
          <w:szCs w:val="28"/>
        </w:rPr>
        <w:t xml:space="preserve"> home education </w:t>
      </w:r>
    </w:p>
    <w:p w14:paraId="5A61B34B" w14:textId="77777777" w:rsidR="00066024" w:rsidRPr="00E51330" w:rsidRDefault="007F25C9">
      <w:pPr>
        <w:numPr>
          <w:ilvl w:val="0"/>
          <w:numId w:val="4"/>
        </w:numPr>
        <w:ind w:hanging="360"/>
        <w:rPr>
          <w:rFonts w:asciiTheme="majorHAnsi" w:hAnsiTheme="majorHAnsi" w:cstheme="majorHAnsi"/>
          <w:sz w:val="28"/>
          <w:szCs w:val="28"/>
        </w:rPr>
      </w:pPr>
      <w:r w:rsidRPr="00E51330">
        <w:rPr>
          <w:rFonts w:asciiTheme="majorHAnsi" w:hAnsiTheme="majorHAnsi" w:cstheme="majorHAnsi"/>
          <w:sz w:val="28"/>
          <w:szCs w:val="28"/>
        </w:rPr>
        <w:t xml:space="preserve">have ceased to attend school </w:t>
      </w:r>
    </w:p>
    <w:p w14:paraId="71283B4E" w14:textId="77777777" w:rsidR="00066024" w:rsidRPr="00E51330" w:rsidRDefault="007F25C9">
      <w:pPr>
        <w:numPr>
          <w:ilvl w:val="0"/>
          <w:numId w:val="4"/>
        </w:numPr>
        <w:ind w:hanging="360"/>
        <w:rPr>
          <w:rFonts w:asciiTheme="majorHAnsi" w:hAnsiTheme="majorHAnsi" w:cstheme="majorHAnsi"/>
          <w:sz w:val="28"/>
          <w:szCs w:val="28"/>
        </w:rPr>
      </w:pPr>
      <w:r w:rsidRPr="00E51330">
        <w:rPr>
          <w:rFonts w:asciiTheme="majorHAnsi" w:hAnsiTheme="majorHAnsi" w:cstheme="majorHAnsi"/>
          <w:sz w:val="28"/>
          <w:szCs w:val="28"/>
        </w:rPr>
        <w:t xml:space="preserve">have been certified by the school medical personnel as unlikely to be in a fit state of health to attend school before ceasing to be of compulsory school age, and neither he/she nor his/her parent has indicated the intention to continue to attend the school after ceasing to be of compulsory school age </w:t>
      </w:r>
    </w:p>
    <w:p w14:paraId="2F78113A" w14:textId="77777777" w:rsidR="00066024" w:rsidRPr="00E51330" w:rsidRDefault="007F25C9">
      <w:pPr>
        <w:numPr>
          <w:ilvl w:val="0"/>
          <w:numId w:val="4"/>
        </w:numPr>
        <w:ind w:hanging="360"/>
        <w:rPr>
          <w:rFonts w:asciiTheme="majorHAnsi" w:hAnsiTheme="majorHAnsi" w:cstheme="majorHAnsi"/>
          <w:sz w:val="28"/>
          <w:szCs w:val="28"/>
        </w:rPr>
      </w:pPr>
      <w:r w:rsidRPr="00E51330">
        <w:rPr>
          <w:rFonts w:asciiTheme="majorHAnsi" w:hAnsiTheme="majorHAnsi" w:cstheme="majorHAnsi"/>
          <w:sz w:val="28"/>
          <w:szCs w:val="28"/>
        </w:rPr>
        <w:t xml:space="preserve">are in custody for a period of more than four months due to a final court order and the proprietor does not reasonably believe they will be returning to the school at the end of that period   </w:t>
      </w:r>
    </w:p>
    <w:p w14:paraId="2C39BB82" w14:textId="77777777" w:rsidR="00066024" w:rsidRDefault="007F25C9">
      <w:pPr>
        <w:numPr>
          <w:ilvl w:val="0"/>
          <w:numId w:val="4"/>
        </w:numPr>
        <w:ind w:hanging="360"/>
        <w:rPr>
          <w:rFonts w:asciiTheme="majorHAnsi" w:hAnsiTheme="majorHAnsi" w:cstheme="majorHAnsi"/>
          <w:sz w:val="28"/>
          <w:szCs w:val="28"/>
        </w:rPr>
      </w:pPr>
      <w:r w:rsidRPr="00E51330">
        <w:rPr>
          <w:rFonts w:asciiTheme="majorHAnsi" w:hAnsiTheme="majorHAnsi" w:cstheme="majorHAnsi"/>
          <w:sz w:val="28"/>
          <w:szCs w:val="28"/>
        </w:rPr>
        <w:t xml:space="preserve">have been permanently excluded </w:t>
      </w:r>
    </w:p>
    <w:p w14:paraId="3DDB311C" w14:textId="77777777" w:rsidR="00640107" w:rsidRDefault="00640107" w:rsidP="00640107">
      <w:pPr>
        <w:rPr>
          <w:rFonts w:asciiTheme="majorHAnsi" w:hAnsiTheme="majorHAnsi" w:cstheme="majorHAnsi"/>
          <w:sz w:val="28"/>
          <w:szCs w:val="28"/>
        </w:rPr>
      </w:pPr>
    </w:p>
    <w:p w14:paraId="1CF7D292" w14:textId="77777777" w:rsidR="00066024" w:rsidRPr="00E51330" w:rsidRDefault="00066024">
      <w:pPr>
        <w:spacing w:after="0" w:line="259" w:lineRule="auto"/>
        <w:ind w:left="0" w:firstLine="0"/>
        <w:rPr>
          <w:rFonts w:asciiTheme="majorHAnsi" w:hAnsiTheme="majorHAnsi" w:cstheme="majorHAnsi"/>
          <w:sz w:val="28"/>
          <w:szCs w:val="28"/>
        </w:rPr>
      </w:pPr>
    </w:p>
    <w:p w14:paraId="6A55E4E2" w14:textId="77777777" w:rsidR="00066024" w:rsidRPr="00E51330" w:rsidRDefault="007F25C9">
      <w:pPr>
        <w:rPr>
          <w:rFonts w:asciiTheme="majorHAnsi" w:hAnsiTheme="majorHAnsi" w:cstheme="majorHAnsi"/>
          <w:sz w:val="28"/>
          <w:szCs w:val="28"/>
        </w:rPr>
      </w:pPr>
      <w:r w:rsidRPr="00E51330">
        <w:rPr>
          <w:rFonts w:asciiTheme="majorHAnsi" w:hAnsiTheme="majorHAnsi" w:cstheme="majorHAnsi"/>
          <w:sz w:val="28"/>
          <w:szCs w:val="28"/>
        </w:rPr>
        <w:t xml:space="preserve">The local authority will be notified when school is to delete a pupil from its register under the above circumstances. This </w:t>
      </w:r>
      <w:r w:rsidR="00203D2D" w:rsidRPr="00E51330">
        <w:rPr>
          <w:rFonts w:asciiTheme="majorHAnsi" w:hAnsiTheme="majorHAnsi" w:cstheme="majorHAnsi"/>
          <w:sz w:val="28"/>
          <w:szCs w:val="28"/>
        </w:rPr>
        <w:t>will</w:t>
      </w:r>
      <w:r w:rsidRPr="00E51330">
        <w:rPr>
          <w:rFonts w:asciiTheme="majorHAnsi" w:hAnsiTheme="majorHAnsi" w:cstheme="majorHAnsi"/>
          <w:sz w:val="28"/>
          <w:szCs w:val="28"/>
        </w:rPr>
        <w:t xml:space="preserve"> be done as soon as the grounds for deletion are met, but no later than deleting the pupil’s name from the register. </w:t>
      </w:r>
      <w:r w:rsidR="00203D2D" w:rsidRPr="00E51330">
        <w:rPr>
          <w:rFonts w:asciiTheme="majorHAnsi" w:hAnsiTheme="majorHAnsi" w:cstheme="majorHAnsi"/>
          <w:sz w:val="28"/>
          <w:szCs w:val="28"/>
        </w:rPr>
        <w:t>We recognise it</w:t>
      </w:r>
      <w:r w:rsidRPr="00E51330">
        <w:rPr>
          <w:rFonts w:asciiTheme="majorHAnsi" w:hAnsiTheme="majorHAnsi" w:cstheme="majorHAnsi"/>
          <w:sz w:val="28"/>
          <w:szCs w:val="28"/>
        </w:rPr>
        <w:t xml:space="preserve"> is essential that </w:t>
      </w:r>
      <w:r w:rsidR="00203D2D" w:rsidRPr="00E51330">
        <w:rPr>
          <w:rFonts w:asciiTheme="majorHAnsi" w:hAnsiTheme="majorHAnsi" w:cstheme="majorHAnsi"/>
          <w:sz w:val="28"/>
          <w:szCs w:val="28"/>
        </w:rPr>
        <w:t xml:space="preserve">our </w:t>
      </w:r>
      <w:r w:rsidRPr="00E51330">
        <w:rPr>
          <w:rFonts w:asciiTheme="majorHAnsi" w:hAnsiTheme="majorHAnsi" w:cstheme="majorHAnsi"/>
          <w:sz w:val="28"/>
          <w:szCs w:val="28"/>
        </w:rPr>
        <w:t xml:space="preserve">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7C3A94A1" w14:textId="77777777" w:rsidR="00516E97" w:rsidRPr="00E51330" w:rsidRDefault="007F25C9" w:rsidP="00E51330">
      <w:pPr>
        <w:spacing w:after="0" w:line="259" w:lineRule="auto"/>
        <w:ind w:left="0" w:firstLine="0"/>
        <w:rPr>
          <w:rFonts w:asciiTheme="majorHAnsi" w:hAnsiTheme="majorHAnsi" w:cstheme="majorHAnsi"/>
          <w:sz w:val="28"/>
          <w:szCs w:val="28"/>
        </w:rPr>
      </w:pPr>
      <w:r w:rsidRPr="00E51330">
        <w:rPr>
          <w:rFonts w:asciiTheme="majorHAnsi" w:hAnsiTheme="majorHAnsi" w:cstheme="majorHAnsi"/>
          <w:sz w:val="28"/>
          <w:szCs w:val="28"/>
        </w:rPr>
        <w:t xml:space="preserve"> </w:t>
      </w:r>
    </w:p>
    <w:p w14:paraId="6E64DF38" w14:textId="77777777" w:rsidR="00066024" w:rsidRPr="00E51330" w:rsidRDefault="007F25C9" w:rsidP="00290849">
      <w:pPr>
        <w:spacing w:after="98" w:line="259" w:lineRule="auto"/>
        <w:ind w:left="0" w:firstLine="0"/>
        <w:rPr>
          <w:rFonts w:asciiTheme="majorHAnsi" w:hAnsiTheme="majorHAnsi" w:cstheme="majorHAnsi"/>
          <w:sz w:val="28"/>
          <w:szCs w:val="28"/>
        </w:rPr>
      </w:pPr>
      <w:r w:rsidRPr="00E51330">
        <w:rPr>
          <w:rFonts w:asciiTheme="majorHAnsi" w:hAnsiTheme="majorHAnsi" w:cstheme="majorHAnsi"/>
          <w:sz w:val="28"/>
          <w:szCs w:val="28"/>
        </w:rPr>
        <w:t>Further Reading</w:t>
      </w:r>
      <w:r w:rsidR="003A0D40">
        <w:rPr>
          <w:rFonts w:asciiTheme="majorHAnsi" w:hAnsiTheme="majorHAnsi" w:cstheme="majorHAnsi"/>
          <w:sz w:val="28"/>
          <w:szCs w:val="28"/>
        </w:rPr>
        <w:t>:</w:t>
      </w:r>
    </w:p>
    <w:p w14:paraId="2ED45591" w14:textId="77777777" w:rsidR="00066024" w:rsidRPr="00E51330" w:rsidRDefault="007F25C9" w:rsidP="00290849">
      <w:pPr>
        <w:spacing w:after="98" w:line="259" w:lineRule="auto"/>
        <w:ind w:left="0" w:firstLine="0"/>
        <w:rPr>
          <w:rFonts w:asciiTheme="majorHAnsi" w:hAnsiTheme="majorHAnsi" w:cstheme="majorHAnsi"/>
          <w:sz w:val="28"/>
          <w:szCs w:val="28"/>
        </w:rPr>
      </w:pPr>
      <w:r w:rsidRPr="00E51330">
        <w:rPr>
          <w:rFonts w:asciiTheme="majorHAnsi" w:hAnsiTheme="majorHAnsi" w:cstheme="majorHAnsi"/>
          <w:sz w:val="28"/>
          <w:szCs w:val="28"/>
        </w:rPr>
        <w:t>Prospectus</w:t>
      </w:r>
    </w:p>
    <w:p w14:paraId="22E356A5" w14:textId="77777777" w:rsidR="00066024" w:rsidRDefault="007F25C9" w:rsidP="00290849">
      <w:pPr>
        <w:spacing w:after="108"/>
        <w:rPr>
          <w:rFonts w:asciiTheme="majorHAnsi" w:hAnsiTheme="majorHAnsi" w:cstheme="majorHAnsi"/>
          <w:sz w:val="28"/>
          <w:szCs w:val="28"/>
        </w:rPr>
      </w:pPr>
      <w:r w:rsidRPr="00E51330">
        <w:rPr>
          <w:rFonts w:asciiTheme="majorHAnsi" w:hAnsiTheme="majorHAnsi" w:cstheme="majorHAnsi"/>
          <w:sz w:val="28"/>
          <w:szCs w:val="28"/>
        </w:rPr>
        <w:t>Education Act</w:t>
      </w:r>
    </w:p>
    <w:p w14:paraId="067FCFE9" w14:textId="77777777" w:rsidR="002813B0" w:rsidRDefault="002813B0" w:rsidP="00D81572">
      <w:pPr>
        <w:spacing w:after="0" w:line="259" w:lineRule="auto"/>
        <w:ind w:left="0" w:right="1853" w:firstLine="0"/>
        <w:jc w:val="center"/>
        <w:rPr>
          <w:rFonts w:asciiTheme="majorHAnsi" w:hAnsiTheme="majorHAnsi" w:cstheme="majorHAnsi"/>
          <w:b/>
          <w:sz w:val="28"/>
          <w:szCs w:val="28"/>
          <w:u w:val="single"/>
        </w:rPr>
      </w:pPr>
    </w:p>
    <w:p w14:paraId="7057DA8F" w14:textId="77777777" w:rsidR="002813B0" w:rsidRDefault="002813B0" w:rsidP="00D81572">
      <w:pPr>
        <w:spacing w:after="0" w:line="259" w:lineRule="auto"/>
        <w:ind w:left="0" w:right="1853" w:firstLine="0"/>
        <w:jc w:val="center"/>
        <w:rPr>
          <w:rFonts w:asciiTheme="majorHAnsi" w:hAnsiTheme="majorHAnsi" w:cstheme="majorHAnsi"/>
          <w:b/>
          <w:sz w:val="28"/>
          <w:szCs w:val="28"/>
          <w:u w:val="single"/>
        </w:rPr>
      </w:pPr>
    </w:p>
    <w:p w14:paraId="756893A3" w14:textId="77777777" w:rsidR="00602988" w:rsidRDefault="00602988" w:rsidP="00D81572">
      <w:pPr>
        <w:spacing w:after="0" w:line="259" w:lineRule="auto"/>
        <w:ind w:left="0" w:right="1853" w:firstLine="0"/>
        <w:jc w:val="center"/>
        <w:rPr>
          <w:rFonts w:asciiTheme="majorHAnsi" w:hAnsiTheme="majorHAnsi" w:cstheme="majorHAnsi"/>
          <w:b/>
          <w:sz w:val="28"/>
          <w:szCs w:val="28"/>
          <w:u w:val="single"/>
        </w:rPr>
      </w:pPr>
    </w:p>
    <w:p w14:paraId="47F4BF70" w14:textId="77777777" w:rsidR="00602988" w:rsidRDefault="00602988" w:rsidP="00D81572">
      <w:pPr>
        <w:spacing w:after="0" w:line="259" w:lineRule="auto"/>
        <w:ind w:left="0" w:right="1853" w:firstLine="0"/>
        <w:jc w:val="center"/>
        <w:rPr>
          <w:rFonts w:asciiTheme="majorHAnsi" w:hAnsiTheme="majorHAnsi" w:cstheme="majorHAnsi"/>
          <w:b/>
          <w:sz w:val="28"/>
          <w:szCs w:val="28"/>
          <w:u w:val="single"/>
        </w:rPr>
      </w:pPr>
    </w:p>
    <w:p w14:paraId="136102D5" w14:textId="77777777" w:rsidR="00D81572" w:rsidRPr="008A2CC8" w:rsidRDefault="00136713" w:rsidP="00D81572">
      <w:pPr>
        <w:spacing w:after="0" w:line="259" w:lineRule="auto"/>
        <w:ind w:left="0" w:right="1853" w:firstLine="0"/>
        <w:jc w:val="center"/>
        <w:rPr>
          <w:rFonts w:asciiTheme="majorHAnsi" w:hAnsiTheme="majorHAnsi" w:cstheme="majorHAnsi"/>
          <w:b/>
          <w:sz w:val="28"/>
          <w:szCs w:val="28"/>
          <w:u w:val="single"/>
        </w:rPr>
      </w:pPr>
      <w:r>
        <w:rPr>
          <w:rFonts w:asciiTheme="majorHAnsi" w:hAnsiTheme="majorHAnsi" w:cstheme="majorHAnsi"/>
          <w:b/>
          <w:sz w:val="28"/>
          <w:szCs w:val="28"/>
          <w:u w:val="single"/>
        </w:rPr>
        <w:t>T</w:t>
      </w:r>
      <w:r w:rsidR="00D81572" w:rsidRPr="008A2CC8">
        <w:rPr>
          <w:rFonts w:asciiTheme="majorHAnsi" w:hAnsiTheme="majorHAnsi" w:cstheme="majorHAnsi"/>
          <w:b/>
          <w:sz w:val="28"/>
          <w:szCs w:val="28"/>
          <w:u w:val="single"/>
        </w:rPr>
        <w:t>ransition Process</w:t>
      </w:r>
    </w:p>
    <w:p w14:paraId="0BB66260" w14:textId="77777777" w:rsidR="00D81572" w:rsidRPr="008A2CC8" w:rsidRDefault="00D81572" w:rsidP="00D81572">
      <w:pPr>
        <w:spacing w:after="0" w:line="259" w:lineRule="auto"/>
        <w:ind w:left="0" w:right="1853" w:firstLine="0"/>
        <w:jc w:val="center"/>
        <w:rPr>
          <w:rFonts w:asciiTheme="majorHAnsi" w:hAnsiTheme="majorHAnsi" w:cstheme="majorHAnsi"/>
          <w:b/>
          <w:sz w:val="28"/>
          <w:szCs w:val="28"/>
          <w:u w:val="single"/>
        </w:rPr>
      </w:pPr>
    </w:p>
    <w:p w14:paraId="6EE8AACE" w14:textId="77777777" w:rsidR="00D81572" w:rsidRPr="008A2CC8" w:rsidRDefault="00D81572" w:rsidP="00D81572">
      <w:pPr>
        <w:spacing w:after="0" w:line="259" w:lineRule="auto"/>
        <w:ind w:left="0" w:right="1853" w:firstLine="0"/>
        <w:jc w:val="center"/>
        <w:rPr>
          <w:rFonts w:asciiTheme="majorHAnsi" w:hAnsiTheme="majorHAnsi" w:cstheme="majorHAnsi"/>
          <w:sz w:val="28"/>
          <w:szCs w:val="28"/>
        </w:rPr>
      </w:pPr>
      <w:r w:rsidRPr="008A2CC8">
        <w:rPr>
          <w:rFonts w:asciiTheme="majorHAnsi" w:hAnsiTheme="majorHAnsi" w:cstheme="majorHAnsi"/>
          <w:sz w:val="28"/>
          <w:szCs w:val="28"/>
        </w:rPr>
        <w:t>Pupils to meet relevant staff, teachers/TA.</w:t>
      </w:r>
    </w:p>
    <w:p w14:paraId="6EED87EF" w14:textId="77777777" w:rsidR="00D81572" w:rsidRPr="008A2CC8" w:rsidRDefault="00D81572" w:rsidP="00D81572">
      <w:pPr>
        <w:spacing w:after="0" w:line="259" w:lineRule="auto"/>
        <w:ind w:left="0" w:right="1853" w:firstLine="0"/>
        <w:jc w:val="center"/>
        <w:rPr>
          <w:rFonts w:asciiTheme="majorHAnsi" w:hAnsiTheme="majorHAnsi" w:cstheme="majorHAnsi"/>
          <w:sz w:val="28"/>
          <w:szCs w:val="28"/>
        </w:rPr>
      </w:pPr>
      <w:r w:rsidRPr="008A2CC8">
        <w:rPr>
          <w:rFonts w:asciiTheme="majorHAnsi" w:hAnsiTheme="majorHAnsi" w:cstheme="majorHAnsi"/>
          <w:sz w:val="28"/>
          <w:szCs w:val="28"/>
        </w:rPr>
        <w:t>Parents/Carers to complete relevant paperwork</w:t>
      </w:r>
    </w:p>
    <w:p w14:paraId="2984D9A1" w14:textId="77777777" w:rsidR="00D81572" w:rsidRPr="008A2CC8" w:rsidRDefault="00D81572" w:rsidP="00D81572">
      <w:pPr>
        <w:spacing w:after="0" w:line="259" w:lineRule="auto"/>
        <w:ind w:left="0" w:right="1853" w:firstLine="0"/>
        <w:jc w:val="center"/>
        <w:rPr>
          <w:rFonts w:asciiTheme="majorHAnsi" w:hAnsiTheme="majorHAnsi" w:cstheme="majorHAnsi"/>
        </w:rPr>
      </w:pPr>
      <w:r w:rsidRPr="008A2CC8">
        <w:rPr>
          <w:rFonts w:ascii="Arial" w:hAnsi="Arial" w:cs="Arial"/>
          <w:noProof/>
        </w:rPr>
        <mc:AlternateContent>
          <mc:Choice Requires="wps">
            <w:drawing>
              <wp:anchor distT="0" distB="0" distL="114300" distR="114300" simplePos="0" relativeHeight="251665408" behindDoc="0" locked="0" layoutInCell="1" allowOverlap="1" wp14:anchorId="2BCAD6AE" wp14:editId="1F9A8956">
                <wp:simplePos x="0" y="0"/>
                <wp:positionH relativeFrom="column">
                  <wp:posOffset>2356485</wp:posOffset>
                </wp:positionH>
                <wp:positionV relativeFrom="paragraph">
                  <wp:posOffset>176530</wp:posOffset>
                </wp:positionV>
                <wp:extent cx="1019175" cy="1104900"/>
                <wp:effectExtent l="19050" t="0" r="47625" b="38100"/>
                <wp:wrapNone/>
                <wp:docPr id="1" name="Down Arrow 1"/>
                <wp:cNvGraphicFramePr/>
                <a:graphic xmlns:a="http://schemas.openxmlformats.org/drawingml/2006/main">
                  <a:graphicData uri="http://schemas.microsoft.com/office/word/2010/wordprocessingShape">
                    <wps:wsp>
                      <wps:cNvSpPr/>
                      <wps:spPr>
                        <a:xfrm>
                          <a:off x="0" y="0"/>
                          <a:ext cx="1019175" cy="110490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AF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5.55pt;margin-top:13.9pt;width:80.2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" adj="11638" fillcolor="#92d050" strokecolor="#1f3763 [1604]" strokeweight="1pt"/>
            </w:pict>
          </mc:Fallback>
        </mc:AlternateContent>
      </w:r>
    </w:p>
    <w:p w14:paraId="689DCE6D" w14:textId="77777777" w:rsidR="00D81572" w:rsidRPr="008A2CC8" w:rsidRDefault="00D81572" w:rsidP="00D81572">
      <w:pPr>
        <w:spacing w:after="0" w:line="259" w:lineRule="auto"/>
        <w:ind w:left="0" w:right="1853" w:firstLine="0"/>
        <w:jc w:val="center"/>
      </w:pPr>
    </w:p>
    <w:p w14:paraId="09051CBE" w14:textId="77777777" w:rsidR="00D81572" w:rsidRPr="008A2CC8" w:rsidRDefault="00D81572" w:rsidP="00D81572">
      <w:pPr>
        <w:spacing w:after="0" w:line="259" w:lineRule="auto"/>
        <w:ind w:left="85" w:firstLine="0"/>
        <w:jc w:val="center"/>
      </w:pPr>
    </w:p>
    <w:p w14:paraId="242C6324" w14:textId="77777777" w:rsidR="00D81572" w:rsidRPr="008A2CC8" w:rsidRDefault="00D81572" w:rsidP="00D81572">
      <w:pPr>
        <w:spacing w:after="0" w:line="259" w:lineRule="auto"/>
        <w:ind w:left="85" w:firstLine="0"/>
        <w:jc w:val="center"/>
      </w:pPr>
    </w:p>
    <w:p w14:paraId="55E425CE" w14:textId="77777777" w:rsidR="00D81572" w:rsidRPr="008A2CC8" w:rsidRDefault="00D81572" w:rsidP="00D81572">
      <w:pPr>
        <w:spacing w:after="0" w:line="259" w:lineRule="auto"/>
        <w:ind w:left="85" w:firstLine="0"/>
        <w:jc w:val="center"/>
      </w:pPr>
    </w:p>
    <w:p w14:paraId="2C8B45D9" w14:textId="77777777" w:rsidR="00D81572" w:rsidRPr="008A2CC8" w:rsidRDefault="00D81572" w:rsidP="00D81572">
      <w:pPr>
        <w:spacing w:after="0" w:line="259" w:lineRule="auto"/>
        <w:ind w:left="85" w:firstLine="0"/>
        <w:jc w:val="center"/>
        <w:rPr>
          <w:b/>
        </w:rPr>
      </w:pPr>
    </w:p>
    <w:p w14:paraId="760372E4" w14:textId="77777777" w:rsidR="00D81572" w:rsidRPr="008A2CC8" w:rsidRDefault="00D81572" w:rsidP="00D81572">
      <w:pPr>
        <w:spacing w:after="0" w:line="259" w:lineRule="auto"/>
        <w:ind w:left="85" w:firstLine="0"/>
        <w:rPr>
          <w:rFonts w:asciiTheme="majorHAnsi" w:hAnsiTheme="majorHAnsi" w:cstheme="majorHAnsi"/>
          <w:b/>
          <w:bCs/>
        </w:rPr>
      </w:pPr>
      <w:r w:rsidRPr="008A2CC8">
        <w:rPr>
          <w:rFonts w:asciiTheme="majorHAnsi" w:hAnsiTheme="majorHAnsi" w:cstheme="majorHAnsi"/>
        </w:rPr>
        <w:t xml:space="preserve">                                                              </w:t>
      </w:r>
      <w:r w:rsidRPr="008A2CC8">
        <w:rPr>
          <w:rFonts w:asciiTheme="majorHAnsi" w:hAnsiTheme="majorHAnsi" w:cstheme="majorHAnsi"/>
          <w:b/>
          <w:bCs/>
        </w:rPr>
        <w:t>Week 1</w:t>
      </w:r>
    </w:p>
    <w:p w14:paraId="7D5B8597" w14:textId="77777777" w:rsidR="00D81572" w:rsidRPr="00481803" w:rsidRDefault="00D81572" w:rsidP="00481803">
      <w:pPr>
        <w:spacing w:after="0" w:line="259" w:lineRule="auto"/>
        <w:ind w:left="85" w:firstLine="0"/>
        <w:rPr>
          <w:rFonts w:asciiTheme="majorHAnsi" w:hAnsiTheme="majorHAnsi" w:cstheme="majorHAnsi"/>
          <w:sz w:val="28"/>
          <w:szCs w:val="28"/>
        </w:rPr>
      </w:pPr>
      <w:r w:rsidRPr="00481803">
        <w:rPr>
          <w:rFonts w:asciiTheme="majorHAnsi" w:hAnsiTheme="majorHAnsi" w:cstheme="majorHAnsi"/>
          <w:sz w:val="28"/>
          <w:szCs w:val="28"/>
        </w:rPr>
        <w:t>Pupils will begin a transition process with view to attend 9am-12pm Monday-Friday</w:t>
      </w:r>
    </w:p>
    <w:p w14:paraId="3B21004B" w14:textId="77777777" w:rsidR="00D81572" w:rsidRPr="008A2CC8" w:rsidRDefault="00D81572" w:rsidP="00D81572">
      <w:pPr>
        <w:spacing w:after="0" w:line="259" w:lineRule="auto"/>
        <w:ind w:left="85" w:firstLine="0"/>
        <w:jc w:val="center"/>
        <w:rPr>
          <w:rFonts w:asciiTheme="majorHAnsi" w:hAnsiTheme="majorHAnsi" w:cstheme="majorHAnsi"/>
        </w:rPr>
      </w:pPr>
      <w:r w:rsidRPr="008A2CC8">
        <w:rPr>
          <w:rFonts w:ascii="Arial" w:hAnsi="Arial" w:cs="Arial"/>
          <w:noProof/>
        </w:rPr>
        <mc:AlternateContent>
          <mc:Choice Requires="wps">
            <w:drawing>
              <wp:anchor distT="0" distB="0" distL="114300" distR="114300" simplePos="0" relativeHeight="251666432" behindDoc="0" locked="0" layoutInCell="1" allowOverlap="1" wp14:anchorId="06935D98" wp14:editId="5E7A5048">
                <wp:simplePos x="0" y="0"/>
                <wp:positionH relativeFrom="column">
                  <wp:posOffset>2373630</wp:posOffset>
                </wp:positionH>
                <wp:positionV relativeFrom="paragraph">
                  <wp:posOffset>169545</wp:posOffset>
                </wp:positionV>
                <wp:extent cx="1019175" cy="1104900"/>
                <wp:effectExtent l="19050" t="0" r="47625" b="38100"/>
                <wp:wrapNone/>
                <wp:docPr id="4" name="Down Arrow 2"/>
                <wp:cNvGraphicFramePr/>
                <a:graphic xmlns:a="http://schemas.openxmlformats.org/drawingml/2006/main">
                  <a:graphicData uri="http://schemas.microsoft.com/office/word/2010/wordprocessingShape">
                    <wps:wsp>
                      <wps:cNvSpPr/>
                      <wps:spPr>
                        <a:xfrm>
                          <a:off x="0" y="0"/>
                          <a:ext cx="1019175" cy="1104900"/>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88FC" id="Down Arrow 2" o:spid="_x0000_s1026" type="#_x0000_t67" style="position:absolute;margin-left:186.9pt;margin-top:13.35pt;width:80.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" adj="11638" fillcolor="#92d050" strokecolor="#2f528f" strokeweight="1pt"/>
            </w:pict>
          </mc:Fallback>
        </mc:AlternateContent>
      </w:r>
    </w:p>
    <w:p w14:paraId="7C15229F" w14:textId="77777777" w:rsidR="00D81572" w:rsidRPr="008A2CC8" w:rsidRDefault="00D81572" w:rsidP="00D81572">
      <w:pPr>
        <w:spacing w:after="0" w:line="259" w:lineRule="auto"/>
        <w:ind w:left="85" w:firstLine="0"/>
        <w:jc w:val="center"/>
      </w:pPr>
    </w:p>
    <w:p w14:paraId="51DE24BF" w14:textId="77777777" w:rsidR="00D81572" w:rsidRPr="008A2CC8" w:rsidRDefault="00D81572" w:rsidP="00D81572">
      <w:pPr>
        <w:spacing w:after="0" w:line="259" w:lineRule="auto"/>
        <w:ind w:left="85" w:firstLine="0"/>
        <w:jc w:val="center"/>
      </w:pPr>
    </w:p>
    <w:p w14:paraId="52349E4F" w14:textId="77777777" w:rsidR="00D81572" w:rsidRPr="008A2CC8" w:rsidRDefault="00D81572" w:rsidP="00D81572">
      <w:pPr>
        <w:spacing w:after="0" w:line="259" w:lineRule="auto"/>
        <w:ind w:left="85" w:firstLine="0"/>
        <w:jc w:val="center"/>
      </w:pPr>
    </w:p>
    <w:p w14:paraId="47AA1E41" w14:textId="77777777" w:rsidR="00D81572" w:rsidRPr="008A2CC8" w:rsidRDefault="00D81572" w:rsidP="00D81572">
      <w:pPr>
        <w:spacing w:after="3" w:line="259" w:lineRule="auto"/>
        <w:ind w:left="-5"/>
        <w:jc w:val="center"/>
        <w:rPr>
          <w:b/>
        </w:rPr>
      </w:pPr>
    </w:p>
    <w:p w14:paraId="6457907B" w14:textId="77777777" w:rsidR="00D81572" w:rsidRPr="008A2CC8" w:rsidRDefault="00D81572" w:rsidP="00D81572">
      <w:pPr>
        <w:spacing w:after="3" w:line="259" w:lineRule="auto"/>
        <w:ind w:left="-5"/>
        <w:jc w:val="center"/>
        <w:rPr>
          <w:b/>
        </w:rPr>
      </w:pPr>
    </w:p>
    <w:p w14:paraId="0E4EBBF8" w14:textId="77777777" w:rsidR="00D81572" w:rsidRPr="008A2CC8" w:rsidRDefault="00D81572" w:rsidP="00D81572">
      <w:pPr>
        <w:spacing w:after="3" w:line="259" w:lineRule="auto"/>
        <w:ind w:left="-5"/>
        <w:rPr>
          <w:rFonts w:asciiTheme="majorHAnsi" w:hAnsiTheme="majorHAnsi" w:cstheme="majorHAnsi"/>
          <w:b/>
          <w:bCs/>
        </w:rPr>
      </w:pPr>
      <w:r w:rsidRPr="008A2CC8">
        <w:rPr>
          <w:rFonts w:asciiTheme="majorHAnsi" w:hAnsiTheme="majorHAnsi" w:cstheme="majorHAnsi"/>
        </w:rPr>
        <w:t xml:space="preserve">                                                               </w:t>
      </w:r>
      <w:r w:rsidRPr="008A2CC8">
        <w:rPr>
          <w:rFonts w:asciiTheme="majorHAnsi" w:hAnsiTheme="majorHAnsi" w:cstheme="majorHAnsi"/>
          <w:b/>
          <w:bCs/>
        </w:rPr>
        <w:t>Week 2</w:t>
      </w:r>
    </w:p>
    <w:p w14:paraId="7D8DC12D" w14:textId="77777777" w:rsidR="00D81572" w:rsidRPr="008A2CC8" w:rsidRDefault="00D81572" w:rsidP="00481803">
      <w:pPr>
        <w:jc w:val="center"/>
        <w:rPr>
          <w:rFonts w:asciiTheme="majorHAnsi" w:hAnsiTheme="majorHAnsi" w:cstheme="majorHAnsi"/>
        </w:rPr>
      </w:pPr>
      <w:r w:rsidRPr="00481803">
        <w:rPr>
          <w:rFonts w:asciiTheme="majorHAnsi" w:hAnsiTheme="majorHAnsi" w:cstheme="majorHAnsi"/>
          <w:sz w:val="28"/>
          <w:szCs w:val="28"/>
        </w:rPr>
        <w:t xml:space="preserve">Pupils to attend 9am-1.30pm </w:t>
      </w:r>
      <w:r w:rsidR="00A93B72" w:rsidRPr="00481803">
        <w:rPr>
          <w:rFonts w:asciiTheme="majorHAnsi" w:hAnsiTheme="majorHAnsi" w:cstheme="majorHAnsi"/>
          <w:sz w:val="28"/>
          <w:szCs w:val="28"/>
        </w:rPr>
        <w:t xml:space="preserve">(accessing lunch time) </w:t>
      </w:r>
      <w:r w:rsidRPr="00481803">
        <w:rPr>
          <w:rFonts w:asciiTheme="majorHAnsi" w:hAnsiTheme="majorHAnsi" w:cstheme="majorHAnsi"/>
          <w:sz w:val="28"/>
          <w:szCs w:val="28"/>
        </w:rPr>
        <w:t>Monday-Friday</w:t>
      </w:r>
    </w:p>
    <w:p w14:paraId="4238E25E" w14:textId="77777777" w:rsidR="00D81572" w:rsidRPr="008A2CC8" w:rsidRDefault="00D81572" w:rsidP="00D81572">
      <w:pPr>
        <w:spacing w:after="3" w:line="259" w:lineRule="auto"/>
        <w:ind w:left="-5"/>
        <w:rPr>
          <w:rFonts w:asciiTheme="majorHAnsi" w:hAnsiTheme="majorHAnsi" w:cstheme="majorHAnsi"/>
        </w:rPr>
      </w:pPr>
    </w:p>
    <w:p w14:paraId="1B511647" w14:textId="77777777" w:rsidR="00D81572" w:rsidRPr="008A2CC8" w:rsidRDefault="00A93B72" w:rsidP="00D81572">
      <w:pPr>
        <w:spacing w:after="3" w:line="259" w:lineRule="auto"/>
        <w:ind w:left="-5"/>
        <w:rPr>
          <w:rFonts w:asciiTheme="majorHAnsi" w:hAnsiTheme="majorHAnsi" w:cstheme="majorHAnsi"/>
        </w:rPr>
      </w:pPr>
      <w:r w:rsidRPr="008A2CC8">
        <w:rPr>
          <w:rFonts w:ascii="Arial" w:hAnsi="Arial" w:cs="Arial"/>
          <w:noProof/>
        </w:rPr>
        <mc:AlternateContent>
          <mc:Choice Requires="wps">
            <w:drawing>
              <wp:anchor distT="0" distB="0" distL="114300" distR="114300" simplePos="0" relativeHeight="251668480" behindDoc="0" locked="0" layoutInCell="1" allowOverlap="1" wp14:anchorId="1566BF9D" wp14:editId="21D19B44">
                <wp:simplePos x="0" y="0"/>
                <wp:positionH relativeFrom="column">
                  <wp:posOffset>2438400</wp:posOffset>
                </wp:positionH>
                <wp:positionV relativeFrom="paragraph">
                  <wp:posOffset>7620</wp:posOffset>
                </wp:positionV>
                <wp:extent cx="1019175" cy="1104900"/>
                <wp:effectExtent l="19050" t="0" r="47625" b="38100"/>
                <wp:wrapNone/>
                <wp:docPr id="5" name="Down Arrow 2"/>
                <wp:cNvGraphicFramePr/>
                <a:graphic xmlns:a="http://schemas.openxmlformats.org/drawingml/2006/main">
                  <a:graphicData uri="http://schemas.microsoft.com/office/word/2010/wordprocessingShape">
                    <wps:wsp>
                      <wps:cNvSpPr/>
                      <wps:spPr>
                        <a:xfrm>
                          <a:off x="0" y="0"/>
                          <a:ext cx="1019175" cy="1104900"/>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74541" id="Down Arrow 2" o:spid="_x0000_s1026" type="#_x0000_t67" style="position:absolute;margin-left:192pt;margin-top:.6pt;width:80.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" adj="11638" fillcolor="#92d050" strokecolor="#2f528f" strokeweight="1pt"/>
            </w:pict>
          </mc:Fallback>
        </mc:AlternateContent>
      </w:r>
    </w:p>
    <w:p w14:paraId="10D06B60" w14:textId="77777777" w:rsidR="00D81572" w:rsidRPr="008A2CC8" w:rsidRDefault="00D81572" w:rsidP="00D81572">
      <w:pPr>
        <w:spacing w:after="3" w:line="259" w:lineRule="auto"/>
        <w:ind w:left="-5"/>
        <w:rPr>
          <w:rFonts w:asciiTheme="majorHAnsi" w:hAnsiTheme="majorHAnsi" w:cstheme="majorHAnsi"/>
        </w:rPr>
      </w:pPr>
    </w:p>
    <w:p w14:paraId="26B40397" w14:textId="77777777" w:rsidR="00D81572" w:rsidRPr="008A2CC8" w:rsidRDefault="00D81572" w:rsidP="00D81572">
      <w:pPr>
        <w:spacing w:after="3" w:line="259" w:lineRule="auto"/>
        <w:ind w:left="-5"/>
        <w:rPr>
          <w:rFonts w:asciiTheme="majorHAnsi" w:hAnsiTheme="majorHAnsi" w:cstheme="majorHAnsi"/>
        </w:rPr>
      </w:pPr>
    </w:p>
    <w:p w14:paraId="62FA76CB" w14:textId="77777777" w:rsidR="00D81572" w:rsidRPr="008A2CC8" w:rsidRDefault="00D81572" w:rsidP="00D81572">
      <w:pPr>
        <w:spacing w:after="3" w:line="259" w:lineRule="auto"/>
        <w:ind w:left="-5"/>
        <w:rPr>
          <w:rFonts w:asciiTheme="majorHAnsi" w:hAnsiTheme="majorHAnsi" w:cstheme="majorHAnsi"/>
        </w:rPr>
      </w:pPr>
    </w:p>
    <w:p w14:paraId="3DAC39C4" w14:textId="77777777" w:rsidR="00A93B72" w:rsidRPr="008A2CC8" w:rsidRDefault="00A93B72" w:rsidP="00A93B72">
      <w:pPr>
        <w:spacing w:after="3" w:line="259" w:lineRule="auto"/>
        <w:ind w:left="0" w:firstLine="0"/>
        <w:rPr>
          <w:rFonts w:asciiTheme="majorHAnsi" w:hAnsiTheme="majorHAnsi" w:cstheme="majorHAnsi"/>
        </w:rPr>
      </w:pPr>
    </w:p>
    <w:p w14:paraId="1330DCE3" w14:textId="77777777" w:rsidR="00D81572" w:rsidRPr="008A2CC8" w:rsidRDefault="00A93B72" w:rsidP="00A93B72">
      <w:pPr>
        <w:spacing w:after="3" w:line="259" w:lineRule="auto"/>
        <w:ind w:left="0" w:firstLine="0"/>
        <w:rPr>
          <w:rFonts w:asciiTheme="majorHAnsi" w:hAnsiTheme="majorHAnsi" w:cstheme="majorHAnsi"/>
          <w:b/>
          <w:bCs/>
        </w:rPr>
      </w:pPr>
      <w:r w:rsidRPr="008A2CC8">
        <w:rPr>
          <w:rFonts w:asciiTheme="majorHAnsi" w:hAnsiTheme="majorHAnsi" w:cstheme="majorHAnsi"/>
        </w:rPr>
        <w:t xml:space="preserve">                                                                  </w:t>
      </w:r>
      <w:r w:rsidR="00D81572" w:rsidRPr="008A2CC8">
        <w:rPr>
          <w:rFonts w:asciiTheme="majorHAnsi" w:hAnsiTheme="majorHAnsi" w:cstheme="majorHAnsi"/>
          <w:b/>
          <w:bCs/>
        </w:rPr>
        <w:t xml:space="preserve">Week 3 </w:t>
      </w:r>
    </w:p>
    <w:p w14:paraId="5496AB48" w14:textId="77777777" w:rsidR="00D81572" w:rsidRPr="008A2CC8" w:rsidRDefault="00D81572" w:rsidP="00481803">
      <w:pPr>
        <w:spacing w:after="3" w:line="259" w:lineRule="auto"/>
        <w:jc w:val="center"/>
        <w:rPr>
          <w:rFonts w:asciiTheme="majorHAnsi" w:hAnsiTheme="majorHAnsi" w:cstheme="majorHAnsi"/>
        </w:rPr>
      </w:pPr>
      <w:r w:rsidRPr="00481803">
        <w:rPr>
          <w:rFonts w:asciiTheme="majorHAnsi" w:hAnsiTheme="majorHAnsi" w:cstheme="majorHAnsi"/>
          <w:sz w:val="28"/>
          <w:szCs w:val="28"/>
        </w:rPr>
        <w:t>Pupils to attend full days 8.45am-3.15pm</w:t>
      </w:r>
    </w:p>
    <w:p w14:paraId="3335D98D" w14:textId="77777777" w:rsidR="00D81572" w:rsidRPr="008A2CC8" w:rsidRDefault="00D81572" w:rsidP="004A0C23"/>
    <w:p w14:paraId="33E7BB62" w14:textId="77777777" w:rsidR="00D81572" w:rsidRPr="004A0C23" w:rsidRDefault="00D81572" w:rsidP="004A0C23">
      <w:pPr>
        <w:rPr>
          <w:rFonts w:asciiTheme="majorHAnsi" w:hAnsiTheme="majorHAnsi" w:cstheme="majorHAnsi"/>
          <w:sz w:val="28"/>
          <w:szCs w:val="28"/>
        </w:rPr>
      </w:pPr>
      <w:r w:rsidRPr="004A0C23">
        <w:rPr>
          <w:rFonts w:asciiTheme="majorHAnsi" w:hAnsiTheme="majorHAnsi" w:cstheme="majorHAnsi"/>
          <w:sz w:val="28"/>
          <w:szCs w:val="28"/>
        </w:rPr>
        <w:t>Extended settles may be needed for pupils, this will be decided on an individual basis.</w:t>
      </w:r>
    </w:p>
    <w:p w14:paraId="5C0C6B2D" w14:textId="77777777" w:rsidR="00D81572" w:rsidRPr="004A0C23" w:rsidRDefault="00D81572" w:rsidP="004A0C23">
      <w:pPr>
        <w:rPr>
          <w:rFonts w:asciiTheme="majorHAnsi" w:hAnsiTheme="majorHAnsi" w:cstheme="majorHAnsi"/>
          <w:sz w:val="28"/>
          <w:szCs w:val="28"/>
        </w:rPr>
      </w:pPr>
      <w:r w:rsidRPr="004A0C23">
        <w:rPr>
          <w:rFonts w:asciiTheme="majorHAnsi" w:hAnsiTheme="majorHAnsi" w:cstheme="majorHAnsi"/>
          <w:sz w:val="28"/>
          <w:szCs w:val="28"/>
        </w:rPr>
        <w:t>During the settle period please be mindful that if your child becomes too distressed and it is in the best interest of your child, we may call you to collect your child before the session ends.</w:t>
      </w:r>
    </w:p>
    <w:p w14:paraId="63788F9D" w14:textId="77777777" w:rsidR="00066024" w:rsidRDefault="00066024">
      <w:pPr>
        <w:rPr>
          <w:rFonts w:asciiTheme="majorHAnsi" w:hAnsiTheme="majorHAnsi" w:cstheme="majorHAnsi"/>
        </w:rPr>
      </w:pPr>
    </w:p>
    <w:p w14:paraId="232A53F4" w14:textId="77777777" w:rsidR="004A0C23" w:rsidRDefault="004A0C23">
      <w:pPr>
        <w:rPr>
          <w:rFonts w:asciiTheme="majorHAnsi" w:hAnsiTheme="majorHAnsi" w:cstheme="majorHAnsi"/>
        </w:rPr>
      </w:pPr>
    </w:p>
    <w:p w14:paraId="29E369EB" w14:textId="77777777" w:rsidR="004A0C23" w:rsidRDefault="004A0C23">
      <w:pPr>
        <w:rPr>
          <w:rFonts w:asciiTheme="majorHAnsi" w:hAnsiTheme="majorHAnsi" w:cstheme="majorHAnsi"/>
        </w:rPr>
      </w:pPr>
    </w:p>
    <w:p w14:paraId="146331A4" w14:textId="77777777" w:rsidR="004A0C23" w:rsidRDefault="004A0C23">
      <w:pPr>
        <w:rPr>
          <w:rFonts w:asciiTheme="majorHAnsi" w:hAnsiTheme="majorHAnsi" w:cstheme="majorHAnsi"/>
        </w:rPr>
      </w:pPr>
    </w:p>
    <w:p w14:paraId="3C742F2E" w14:textId="77777777" w:rsidR="004A0C23" w:rsidRDefault="004A0C23">
      <w:pPr>
        <w:rPr>
          <w:rFonts w:asciiTheme="majorHAnsi" w:hAnsiTheme="majorHAnsi" w:cstheme="majorHAnsi"/>
        </w:rPr>
      </w:pPr>
    </w:p>
    <w:p w14:paraId="5042BFF1" w14:textId="77777777" w:rsidR="004A0C23" w:rsidRDefault="004A0C23">
      <w:pPr>
        <w:rPr>
          <w:rFonts w:asciiTheme="majorHAnsi" w:hAnsiTheme="majorHAnsi" w:cstheme="majorHAnsi"/>
        </w:rPr>
      </w:pPr>
    </w:p>
    <w:p w14:paraId="2BCA5E4A" w14:textId="77777777" w:rsidR="004A0C23" w:rsidRDefault="004A0C23" w:rsidP="004A0C23">
      <w:pPr>
        <w:jc w:val="both"/>
        <w:rPr>
          <w:rFonts w:asciiTheme="majorHAnsi" w:hAnsiTheme="majorHAnsi" w:cstheme="majorHAnsi"/>
          <w:sz w:val="28"/>
          <w:szCs w:val="28"/>
        </w:rPr>
      </w:pPr>
    </w:p>
    <w:p w14:paraId="0D8FF947" w14:textId="77777777" w:rsidR="004A0C23" w:rsidRPr="004A0C23" w:rsidRDefault="004A0C23" w:rsidP="004A0C23">
      <w:pPr>
        <w:jc w:val="both"/>
        <w:rPr>
          <w:rFonts w:asciiTheme="majorHAnsi" w:hAnsiTheme="majorHAnsi" w:cstheme="majorHAnsi"/>
          <w:sz w:val="28"/>
          <w:szCs w:val="28"/>
        </w:rPr>
      </w:pPr>
      <w:r w:rsidRPr="004A0C23">
        <w:rPr>
          <w:rFonts w:asciiTheme="majorHAnsi" w:hAnsiTheme="majorHAnsi" w:cstheme="majorHAnsi"/>
          <w:sz w:val="28"/>
          <w:szCs w:val="28"/>
        </w:rPr>
        <w:t>Document control</w:t>
      </w:r>
      <w:r>
        <w:rPr>
          <w:rFonts w:asciiTheme="majorHAnsi" w:hAnsiTheme="majorHAnsi" w:cstheme="majorHAnsi"/>
          <w:sz w:val="28"/>
          <w:szCs w:val="28"/>
        </w:rPr>
        <w:t xml:space="preserve">: </w:t>
      </w:r>
    </w:p>
    <w:p w14:paraId="675ADBB4" w14:textId="77777777" w:rsidR="004A0C23" w:rsidRPr="004A0C23" w:rsidRDefault="004A0C23" w:rsidP="004A0C23">
      <w:pPr>
        <w:ind w:left="0" w:firstLine="0"/>
        <w:jc w:val="both"/>
        <w:rPr>
          <w:rFonts w:asciiTheme="majorHAnsi" w:hAnsiTheme="majorHAnsi" w:cstheme="majorHAnsi"/>
          <w:sz w:val="28"/>
          <w:szCs w:val="28"/>
        </w:rPr>
      </w:pPr>
      <w:r>
        <w:rPr>
          <w:rFonts w:asciiTheme="majorHAnsi" w:hAnsiTheme="majorHAnsi" w:cstheme="majorHAnsi"/>
          <w:sz w:val="28"/>
          <w:szCs w:val="28"/>
        </w:rPr>
        <w:t>Lyndsey Murphy 18</w:t>
      </w:r>
      <w:r w:rsidRPr="004A0C23">
        <w:rPr>
          <w:rFonts w:asciiTheme="majorHAnsi" w:hAnsiTheme="majorHAnsi" w:cstheme="majorHAnsi"/>
          <w:sz w:val="28"/>
          <w:szCs w:val="28"/>
        </w:rPr>
        <w:t>/02/2022</w:t>
      </w:r>
    </w:p>
    <w:p w14:paraId="23AB6A19" w14:textId="77777777" w:rsidR="004A0C23" w:rsidRPr="004A0C23" w:rsidRDefault="004A0C23" w:rsidP="004A0C23">
      <w:pPr>
        <w:ind w:left="0" w:firstLine="0"/>
        <w:jc w:val="both"/>
        <w:rPr>
          <w:rFonts w:asciiTheme="majorHAnsi" w:hAnsiTheme="majorHAnsi" w:cstheme="majorHAnsi"/>
          <w:sz w:val="28"/>
          <w:szCs w:val="28"/>
        </w:rPr>
      </w:pPr>
      <w:r w:rsidRPr="004A0C23">
        <w:rPr>
          <w:rFonts w:asciiTheme="majorHAnsi" w:hAnsiTheme="majorHAnsi" w:cstheme="majorHAnsi"/>
          <w:sz w:val="28"/>
          <w:szCs w:val="28"/>
        </w:rPr>
        <w:t xml:space="preserve"> </w:t>
      </w:r>
    </w:p>
    <w:p w14:paraId="02121588" w14:textId="77777777" w:rsidR="004A0C23" w:rsidRPr="004A0C23" w:rsidRDefault="004A0C23" w:rsidP="004A0C23">
      <w:pPr>
        <w:ind w:left="0" w:firstLine="0"/>
        <w:jc w:val="both"/>
        <w:rPr>
          <w:rFonts w:asciiTheme="majorHAnsi" w:hAnsiTheme="majorHAnsi" w:cstheme="majorHAnsi"/>
          <w:sz w:val="28"/>
          <w:szCs w:val="28"/>
        </w:rPr>
      </w:pPr>
      <w:r w:rsidRPr="004A0C23">
        <w:rPr>
          <w:rFonts w:asciiTheme="majorHAnsi" w:hAnsiTheme="majorHAnsi" w:cstheme="majorHAnsi"/>
          <w:sz w:val="28"/>
          <w:szCs w:val="28"/>
        </w:rPr>
        <w:t xml:space="preserve">Review date: February 2023  </w:t>
      </w:r>
    </w:p>
    <w:p w14:paraId="0AD0AAB9" w14:textId="77777777" w:rsidR="004A0C23" w:rsidRPr="008A2CC8" w:rsidRDefault="004A0C23">
      <w:pPr>
        <w:rPr>
          <w:rFonts w:asciiTheme="majorHAnsi" w:hAnsiTheme="majorHAnsi" w:cstheme="majorHAnsi"/>
        </w:rPr>
      </w:pPr>
    </w:p>
    <w:sectPr w:rsidR="004A0C23" w:rsidRPr="008A2CC8" w:rsidSect="000668FB">
      <w:footerReference w:type="even" r:id="rId9"/>
      <w:footerReference w:type="default" r:id="rId10"/>
      <w:footerReference w:type="first" r:id="rId11"/>
      <w:pgSz w:w="11906" w:h="16838"/>
      <w:pgMar w:top="568" w:right="282" w:bottom="14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C4DB" w14:textId="77777777" w:rsidR="007E1CEC" w:rsidRDefault="007E1CEC">
      <w:pPr>
        <w:spacing w:after="0" w:line="240" w:lineRule="auto"/>
      </w:pPr>
      <w:r>
        <w:separator/>
      </w:r>
    </w:p>
  </w:endnote>
  <w:endnote w:type="continuationSeparator" w:id="0">
    <w:p w14:paraId="6EF90C14" w14:textId="77777777" w:rsidR="007E1CEC" w:rsidRDefault="007E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BEF" w14:textId="77777777" w:rsidR="00393420" w:rsidRDefault="00393420">
    <w:pPr>
      <w:tabs>
        <w:tab w:val="center" w:pos="4514"/>
        <w:tab w:val="right" w:pos="9031"/>
      </w:tabs>
      <w:spacing w:after="0" w:line="259" w:lineRule="auto"/>
      <w:ind w:left="0" w:firstLine="0"/>
    </w:pPr>
    <w:r>
      <w:t xml:space="preserve">Ambito Care and Education Ltd </w:t>
    </w:r>
    <w:r>
      <w:tab/>
      <w:t xml:space="preserve">Admissions Policy </w:t>
    </w:r>
    <w:r>
      <w:tab/>
      <w:t xml:space="preserve">10.2019| Page </w:t>
    </w:r>
    <w:r>
      <w:fldChar w:fldCharType="begin"/>
    </w:r>
    <w:r>
      <w:instrText xml:space="preserve"> PAGE   \* MERGEFORMAT </w:instrText>
    </w:r>
    <w:r>
      <w:fldChar w:fldCharType="separate"/>
    </w:r>
    <w:r>
      <w:t>2</w:t>
    </w:r>
    <w:r>
      <w:fldChar w:fldCharType="end"/>
    </w:r>
    <w:r>
      <w:t xml:space="preserve"> </w:t>
    </w:r>
  </w:p>
  <w:p w14:paraId="449111E8" w14:textId="77777777" w:rsidR="00393420" w:rsidRDefault="0039342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2553" w14:textId="77777777" w:rsidR="00393420" w:rsidRDefault="00393420">
    <w:pPr>
      <w:tabs>
        <w:tab w:val="center" w:pos="4514"/>
        <w:tab w:val="right" w:pos="9031"/>
      </w:tabs>
      <w:spacing w:after="0" w:line="259" w:lineRule="auto"/>
      <w:ind w:left="0" w:firstLine="0"/>
    </w:pPr>
    <w:r>
      <w:t xml:space="preserve">Ambito Care and Education Ltd </w:t>
    </w:r>
    <w:r>
      <w:tab/>
      <w:t xml:space="preserve">Admissions Policy </w:t>
    </w:r>
    <w:r>
      <w:tab/>
      <w:t xml:space="preserve">Page </w:t>
    </w:r>
    <w:r>
      <w:fldChar w:fldCharType="begin"/>
    </w:r>
    <w:r>
      <w:instrText xml:space="preserve"> PAGE   \* MERGEFORMAT </w:instrText>
    </w:r>
    <w:r>
      <w:fldChar w:fldCharType="separate"/>
    </w:r>
    <w:r w:rsidR="00C5097E">
      <w:rPr>
        <w:noProof/>
      </w:rPr>
      <w:t>6</w:t>
    </w:r>
    <w:r>
      <w:fldChar w:fldCharType="end"/>
    </w:r>
    <w:r>
      <w:t xml:space="preserve"> </w:t>
    </w:r>
  </w:p>
  <w:p w14:paraId="5677B239" w14:textId="77777777" w:rsidR="00393420" w:rsidRDefault="0039342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F19" w14:textId="77777777" w:rsidR="00393420" w:rsidRDefault="0039342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C064" w14:textId="77777777" w:rsidR="007E1CEC" w:rsidRDefault="007E1CEC">
      <w:pPr>
        <w:spacing w:after="0" w:line="240" w:lineRule="auto"/>
      </w:pPr>
      <w:r>
        <w:separator/>
      </w:r>
    </w:p>
  </w:footnote>
  <w:footnote w:type="continuationSeparator" w:id="0">
    <w:p w14:paraId="1DE129F6" w14:textId="77777777" w:rsidR="007E1CEC" w:rsidRDefault="007E1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4FA"/>
    <w:multiLevelType w:val="hybridMultilevel"/>
    <w:tmpl w:val="E3A257B2"/>
    <w:lvl w:ilvl="0" w:tplc="BAE215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47A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828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82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C02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CC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56A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8D8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212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314A07"/>
    <w:multiLevelType w:val="hybridMultilevel"/>
    <w:tmpl w:val="9B04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C77B0"/>
    <w:multiLevelType w:val="hybridMultilevel"/>
    <w:tmpl w:val="C950B0EA"/>
    <w:lvl w:ilvl="0" w:tplc="881E8142">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F2F6C2">
      <w:start w:val="1"/>
      <w:numFmt w:val="bullet"/>
      <w:lvlText w:val="o"/>
      <w:lvlJc w:val="left"/>
      <w:pPr>
        <w:ind w:left="1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5A7D26">
      <w:start w:val="1"/>
      <w:numFmt w:val="bullet"/>
      <w:lvlText w:val="▪"/>
      <w:lvlJc w:val="left"/>
      <w:pPr>
        <w:ind w:left="2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046A5E">
      <w:start w:val="1"/>
      <w:numFmt w:val="bullet"/>
      <w:lvlText w:val="•"/>
      <w:lvlJc w:val="left"/>
      <w:pPr>
        <w:ind w:left="3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C7374">
      <w:start w:val="1"/>
      <w:numFmt w:val="bullet"/>
      <w:lvlText w:val="o"/>
      <w:lvlJc w:val="left"/>
      <w:pPr>
        <w:ind w:left="3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B0D428">
      <w:start w:val="1"/>
      <w:numFmt w:val="bullet"/>
      <w:lvlText w:val="▪"/>
      <w:lvlJc w:val="left"/>
      <w:pPr>
        <w:ind w:left="4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47430">
      <w:start w:val="1"/>
      <w:numFmt w:val="bullet"/>
      <w:lvlText w:val="•"/>
      <w:lvlJc w:val="left"/>
      <w:pPr>
        <w:ind w:left="5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03AB4">
      <w:start w:val="1"/>
      <w:numFmt w:val="bullet"/>
      <w:lvlText w:val="o"/>
      <w:lvlJc w:val="left"/>
      <w:pPr>
        <w:ind w:left="6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6AFED0">
      <w:start w:val="1"/>
      <w:numFmt w:val="bullet"/>
      <w:lvlText w:val="▪"/>
      <w:lvlJc w:val="left"/>
      <w:pPr>
        <w:ind w:left="6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2075EA"/>
    <w:multiLevelType w:val="hybridMultilevel"/>
    <w:tmpl w:val="B53C3B2E"/>
    <w:lvl w:ilvl="0" w:tplc="B9A223B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27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46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FC5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A7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E6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6EC9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E233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6A8B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B10363"/>
    <w:multiLevelType w:val="hybridMultilevel"/>
    <w:tmpl w:val="519C5C98"/>
    <w:lvl w:ilvl="0" w:tplc="981E5422">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4D13C">
      <w:start w:val="1"/>
      <w:numFmt w:val="bullet"/>
      <w:lvlText w:val="o"/>
      <w:lvlJc w:val="left"/>
      <w:pPr>
        <w:ind w:left="1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54FAC8">
      <w:start w:val="1"/>
      <w:numFmt w:val="bullet"/>
      <w:lvlText w:val="▪"/>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B8D264">
      <w:start w:val="1"/>
      <w:numFmt w:val="bullet"/>
      <w:lvlText w:val="•"/>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0FC20">
      <w:start w:val="1"/>
      <w:numFmt w:val="bullet"/>
      <w:lvlText w:val="o"/>
      <w:lvlJc w:val="left"/>
      <w:pPr>
        <w:ind w:left="3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2A5F2">
      <w:start w:val="1"/>
      <w:numFmt w:val="bullet"/>
      <w:lvlText w:val="▪"/>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66F02">
      <w:start w:val="1"/>
      <w:numFmt w:val="bullet"/>
      <w:lvlText w:val="•"/>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AD6A0">
      <w:start w:val="1"/>
      <w:numFmt w:val="bullet"/>
      <w:lvlText w:val="o"/>
      <w:lvlJc w:val="left"/>
      <w:pPr>
        <w:ind w:left="6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28EE02">
      <w:start w:val="1"/>
      <w:numFmt w:val="bullet"/>
      <w:lvlText w:val="▪"/>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24"/>
    <w:rsid w:val="00066024"/>
    <w:rsid w:val="000668FB"/>
    <w:rsid w:val="000B356F"/>
    <w:rsid w:val="000C2956"/>
    <w:rsid w:val="00136713"/>
    <w:rsid w:val="00164988"/>
    <w:rsid w:val="001C19FC"/>
    <w:rsid w:val="00203D2D"/>
    <w:rsid w:val="002515F1"/>
    <w:rsid w:val="002813B0"/>
    <w:rsid w:val="00290849"/>
    <w:rsid w:val="002A08D4"/>
    <w:rsid w:val="00387117"/>
    <w:rsid w:val="00393420"/>
    <w:rsid w:val="003A0D40"/>
    <w:rsid w:val="003A7E22"/>
    <w:rsid w:val="00403D58"/>
    <w:rsid w:val="004617AF"/>
    <w:rsid w:val="004701F8"/>
    <w:rsid w:val="00481803"/>
    <w:rsid w:val="004A0C23"/>
    <w:rsid w:val="004F09EA"/>
    <w:rsid w:val="00516E97"/>
    <w:rsid w:val="0055343F"/>
    <w:rsid w:val="00602988"/>
    <w:rsid w:val="00640107"/>
    <w:rsid w:val="0067620D"/>
    <w:rsid w:val="006A22B5"/>
    <w:rsid w:val="007815EC"/>
    <w:rsid w:val="007D287C"/>
    <w:rsid w:val="007E1CEC"/>
    <w:rsid w:val="007E2A77"/>
    <w:rsid w:val="007F25C9"/>
    <w:rsid w:val="0081326F"/>
    <w:rsid w:val="0084065D"/>
    <w:rsid w:val="008A2CC8"/>
    <w:rsid w:val="008D6280"/>
    <w:rsid w:val="00904C2C"/>
    <w:rsid w:val="009B4BE9"/>
    <w:rsid w:val="00A93B72"/>
    <w:rsid w:val="00AD44FF"/>
    <w:rsid w:val="00B15583"/>
    <w:rsid w:val="00B4408F"/>
    <w:rsid w:val="00BC03B5"/>
    <w:rsid w:val="00C5097E"/>
    <w:rsid w:val="00D06DE7"/>
    <w:rsid w:val="00D81572"/>
    <w:rsid w:val="00D84A96"/>
    <w:rsid w:val="00DB0ED2"/>
    <w:rsid w:val="00DC0286"/>
    <w:rsid w:val="00DC6F9C"/>
    <w:rsid w:val="00E51330"/>
    <w:rsid w:val="00EA31A6"/>
    <w:rsid w:val="00EA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8FB"/>
  <w15:docId w15:val="{C8AB0AB2-4D7A-4F8D-AC7E-B0AE1BFE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D9D9D9"/>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20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2D"/>
    <w:rPr>
      <w:rFonts w:ascii="Calibri" w:eastAsia="Calibri" w:hAnsi="Calibri" w:cs="Calibri"/>
      <w:color w:val="000000"/>
    </w:rPr>
  </w:style>
  <w:style w:type="table" w:styleId="TableGrid">
    <w:name w:val="Table Grid"/>
    <w:basedOn w:val="TableNormal"/>
    <w:uiPriority w:val="39"/>
    <w:rsid w:val="001C19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Fray</dc:creator>
  <cp:keywords/>
  <cp:lastModifiedBy>Lyndsey Murphy</cp:lastModifiedBy>
  <cp:revision>2</cp:revision>
  <cp:lastPrinted>2022-01-17T14:09:00Z</cp:lastPrinted>
  <dcterms:created xsi:type="dcterms:W3CDTF">2022-03-04T14:28:00Z</dcterms:created>
  <dcterms:modified xsi:type="dcterms:W3CDTF">2022-03-04T14:28:00Z</dcterms:modified>
</cp:coreProperties>
</file>